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2E" w:rsidRPr="006130CD" w:rsidRDefault="007A5CB6" w:rsidP="005B5C75">
      <w:pPr>
        <w:jc w:val="center"/>
        <w:rPr>
          <w:b/>
          <w:sz w:val="20"/>
          <w:szCs w:val="20"/>
          <w:lang w:val="uk-UA"/>
        </w:rPr>
      </w:pPr>
      <w:bookmarkStart w:id="0" w:name="_GoBack"/>
      <w:bookmarkEnd w:id="0"/>
      <w:r w:rsidRPr="006130CD">
        <w:rPr>
          <w:b/>
          <w:sz w:val="20"/>
          <w:szCs w:val="20"/>
          <w:lang w:val="uk-UA"/>
        </w:rPr>
        <w:t>Програма та методи вивчення учнівського класу</w:t>
      </w:r>
    </w:p>
    <w:p w:rsidR="007A5CB6" w:rsidRPr="006130CD" w:rsidRDefault="007A5CB6" w:rsidP="005B5C75">
      <w:pPr>
        <w:jc w:val="center"/>
        <w:rPr>
          <w:b/>
          <w:sz w:val="20"/>
          <w:szCs w:val="20"/>
          <w:lang w:val="uk-UA"/>
        </w:rPr>
      </w:pPr>
      <w:r w:rsidRPr="006130CD">
        <w:rPr>
          <w:b/>
          <w:sz w:val="20"/>
          <w:szCs w:val="20"/>
          <w:lang w:val="uk-UA"/>
        </w:rPr>
        <w:t>(схема характеристики учнівського класу)</w:t>
      </w:r>
    </w:p>
    <w:p w:rsidR="007A5CB6" w:rsidRPr="006130CD" w:rsidRDefault="007A5CB6" w:rsidP="005B5C75">
      <w:pPr>
        <w:rPr>
          <w:sz w:val="20"/>
          <w:szCs w:val="20"/>
          <w:lang w:val="uk-UA"/>
        </w:rPr>
      </w:pPr>
      <w:r w:rsidRPr="006130CD">
        <w:rPr>
          <w:b/>
          <w:sz w:val="20"/>
          <w:szCs w:val="20"/>
          <w:lang w:val="uk-UA"/>
        </w:rPr>
        <w:t>1. Загальні відомості про школу</w:t>
      </w:r>
      <w:r w:rsidRPr="006130CD">
        <w:rPr>
          <w:sz w:val="20"/>
          <w:szCs w:val="20"/>
          <w:lang w:val="uk-UA"/>
        </w:rPr>
        <w:t>, до складу якої входить даний клас. Де розташована школа, санітарно-гігієнічні умови. Як впливає школа на життя села, району, міста.</w:t>
      </w:r>
    </w:p>
    <w:p w:rsidR="007A5CB6" w:rsidRPr="006130CD" w:rsidRDefault="007A5CB6" w:rsidP="005B5C75">
      <w:pPr>
        <w:jc w:val="both"/>
        <w:rPr>
          <w:b/>
          <w:sz w:val="20"/>
          <w:szCs w:val="20"/>
          <w:lang w:val="uk-UA"/>
        </w:rPr>
      </w:pPr>
      <w:r w:rsidRPr="006130CD">
        <w:rPr>
          <w:b/>
          <w:sz w:val="20"/>
          <w:szCs w:val="20"/>
          <w:lang w:val="uk-UA"/>
        </w:rPr>
        <w:t>2.Загальні відомості про класний колектив та історія його формування:</w:t>
      </w:r>
    </w:p>
    <w:p w:rsidR="007A5CB6" w:rsidRPr="006130CD" w:rsidRDefault="007A5CB6" w:rsidP="005B5C75">
      <w:pPr>
        <w:numPr>
          <w:ilvl w:val="0"/>
          <w:numId w:val="6"/>
        </w:numPr>
        <w:jc w:val="both"/>
        <w:rPr>
          <w:sz w:val="20"/>
          <w:szCs w:val="20"/>
          <w:lang w:val="uk-UA"/>
        </w:rPr>
      </w:pPr>
      <w:r w:rsidRPr="006130CD">
        <w:rPr>
          <w:sz w:val="20"/>
          <w:szCs w:val="20"/>
          <w:lang w:val="uk-UA"/>
        </w:rPr>
        <w:t>кількість учнів, склад класу за віком і статтю;</w:t>
      </w:r>
    </w:p>
    <w:p w:rsidR="007A5CB6" w:rsidRPr="006130CD" w:rsidRDefault="007A5CB6" w:rsidP="005B5C75">
      <w:pPr>
        <w:numPr>
          <w:ilvl w:val="0"/>
          <w:numId w:val="6"/>
        </w:numPr>
        <w:jc w:val="both"/>
        <w:rPr>
          <w:sz w:val="20"/>
          <w:szCs w:val="20"/>
          <w:lang w:val="uk-UA"/>
        </w:rPr>
      </w:pPr>
      <w:r w:rsidRPr="006130CD">
        <w:rPr>
          <w:sz w:val="20"/>
          <w:szCs w:val="20"/>
          <w:lang w:val="uk-UA"/>
        </w:rPr>
        <w:t>коли сформувався колектив, чи було злиття з іншими колективами, зміна класних керівників;</w:t>
      </w:r>
    </w:p>
    <w:p w:rsidR="007A5CB6" w:rsidRPr="006130CD" w:rsidRDefault="007A5CB6" w:rsidP="005B5C75">
      <w:pPr>
        <w:numPr>
          <w:ilvl w:val="0"/>
          <w:numId w:val="6"/>
        </w:numPr>
        <w:jc w:val="both"/>
        <w:rPr>
          <w:sz w:val="20"/>
          <w:szCs w:val="20"/>
          <w:lang w:val="uk-UA"/>
        </w:rPr>
      </w:pPr>
      <w:r w:rsidRPr="006130CD">
        <w:rPr>
          <w:sz w:val="20"/>
          <w:szCs w:val="20"/>
          <w:lang w:val="uk-UA"/>
        </w:rPr>
        <w:t>вплив соціального оточення, батьків (загальна характеристика умов сімейного виховання, ставлення до школи), громадськості, шефів, спонсорів на формування учнівського колективу.</w:t>
      </w:r>
    </w:p>
    <w:p w:rsidR="007A5CB6" w:rsidRPr="006130CD" w:rsidRDefault="007A5CB6" w:rsidP="005B5C75">
      <w:pPr>
        <w:jc w:val="both"/>
        <w:rPr>
          <w:b/>
          <w:sz w:val="20"/>
          <w:szCs w:val="20"/>
          <w:lang w:val="uk-UA"/>
        </w:rPr>
      </w:pPr>
      <w:r w:rsidRPr="006130CD">
        <w:rPr>
          <w:b/>
          <w:sz w:val="20"/>
          <w:szCs w:val="20"/>
          <w:lang w:val="uk-UA"/>
        </w:rPr>
        <w:t>3.Керівництво та організація класного колективу</w:t>
      </w:r>
    </w:p>
    <w:p w:rsidR="005B5C75" w:rsidRPr="006130CD" w:rsidRDefault="007A5CB6" w:rsidP="005B5C75">
      <w:pPr>
        <w:pStyle w:val="a7"/>
        <w:numPr>
          <w:ilvl w:val="1"/>
          <w:numId w:val="7"/>
        </w:numPr>
        <w:ind w:left="284" w:hanging="22"/>
        <w:jc w:val="both"/>
        <w:rPr>
          <w:sz w:val="20"/>
          <w:szCs w:val="20"/>
          <w:lang w:val="uk-UA"/>
        </w:rPr>
      </w:pPr>
      <w:r w:rsidRPr="006130CD">
        <w:rPr>
          <w:sz w:val="20"/>
          <w:szCs w:val="20"/>
          <w:lang w:val="uk-UA"/>
        </w:rPr>
        <w:t>Організуюче ядро класу, його актив. Староста і його робота. Аналіз престижу і соціальних ролей. Характеристика активістів (ініціатива, самостійність і наполегливість, вимогливість до себе та інших, авторитет серед товаришів і на чому він заснований, організаторські здібності, турбота про окремих товаришів, ставлення до громадської думки). Аналіз конкретних фактів поведінки і впливу їх на колектив. Наявність у колективі неофіційних “лідерів”, характер їх впливу на клас, причини цього впливу, ставлення до “лідерів” активу класу і наявність “відкинутих”, причини ізоляції та можливі шляхи зміни ставлення до них товаришів.</w:t>
      </w:r>
    </w:p>
    <w:p w:rsidR="005B5C75" w:rsidRPr="006130CD" w:rsidRDefault="007A5CB6" w:rsidP="005B5C75">
      <w:pPr>
        <w:pStyle w:val="a7"/>
        <w:numPr>
          <w:ilvl w:val="1"/>
          <w:numId w:val="7"/>
        </w:numPr>
        <w:ind w:left="284" w:hanging="22"/>
        <w:jc w:val="both"/>
        <w:rPr>
          <w:sz w:val="20"/>
          <w:szCs w:val="20"/>
          <w:lang w:val="uk-UA"/>
        </w:rPr>
      </w:pPr>
      <w:r w:rsidRPr="006130CD">
        <w:rPr>
          <w:sz w:val="20"/>
          <w:szCs w:val="20"/>
          <w:lang w:val="uk-UA"/>
        </w:rPr>
        <w:t xml:space="preserve">Характеристика членів колективу, які користуються </w:t>
      </w:r>
      <w:proofErr w:type="spellStart"/>
      <w:r w:rsidRPr="006130CD">
        <w:rPr>
          <w:sz w:val="20"/>
          <w:szCs w:val="20"/>
          <w:lang w:val="uk-UA"/>
        </w:rPr>
        <w:t>симпатіями.Взаємовідносини</w:t>
      </w:r>
      <w:proofErr w:type="spellEnd"/>
      <w:r w:rsidRPr="006130CD">
        <w:rPr>
          <w:sz w:val="20"/>
          <w:szCs w:val="20"/>
          <w:lang w:val="uk-UA"/>
        </w:rPr>
        <w:t xml:space="preserve"> в середині колективу, якісна і кількісна характеристика міжособистісних стосунків, наявність суспільно значущих цілей, рівень згуртованості членів колективу, наявність чи відсутність мікрогруп, їх внутрішня основа і ступінь зацікавленості спільними справами класу, психологія взаємовідносин у мікрогрупах, вияв взаємної вимогливості, чуйності, товариської турботи, взаємодопомоги і поваги. Критика і самокритика у колективі. Особливості взаємовідносин між хлопчиками та дівчатами. Характер дружби і товаришування, прояви товариськості і дружби між окремими членами колективу, їх внутрішня основа. Прояви </w:t>
      </w:r>
      <w:r w:rsidRPr="006130CD">
        <w:rPr>
          <w:iCs/>
          <w:color w:val="000000"/>
          <w:sz w:val="20"/>
          <w:szCs w:val="20"/>
          <w:lang w:val="uk-UA"/>
        </w:rPr>
        <w:t xml:space="preserve">альтруїзму, гуманізму та морального ставлення у класі </w:t>
      </w:r>
      <w:r w:rsidRPr="006130CD">
        <w:rPr>
          <w:color w:val="000000"/>
          <w:sz w:val="20"/>
          <w:szCs w:val="20"/>
          <w:lang w:val="uk-UA"/>
        </w:rPr>
        <w:t xml:space="preserve">Вплив групи на </w:t>
      </w:r>
      <w:proofErr w:type="spellStart"/>
      <w:r w:rsidRPr="006130CD">
        <w:rPr>
          <w:color w:val="000000"/>
          <w:sz w:val="20"/>
          <w:szCs w:val="20"/>
          <w:lang w:val="uk-UA"/>
        </w:rPr>
        <w:t>екзистенційні</w:t>
      </w:r>
      <w:proofErr w:type="spellEnd"/>
      <w:r w:rsidRPr="006130CD">
        <w:rPr>
          <w:color w:val="000000"/>
          <w:sz w:val="20"/>
          <w:szCs w:val="20"/>
          <w:lang w:val="uk-UA"/>
        </w:rPr>
        <w:t xml:space="preserve"> переживання особистості (віри, любові, свободи, відповідальності).</w:t>
      </w:r>
      <w:r w:rsidRPr="006130CD">
        <w:rPr>
          <w:sz w:val="20"/>
          <w:szCs w:val="20"/>
          <w:lang w:val="uk-UA"/>
        </w:rPr>
        <w:t>Емоційний “комфорт” і “дискомфорт” окремих членів колективу. Громадська думка в колективі. Роль колективу у формуванні особистості учнів. Аналіз конкретних прикладів впливу колективу на особистість.</w:t>
      </w:r>
    </w:p>
    <w:p w:rsidR="005B5C75" w:rsidRPr="006130CD" w:rsidRDefault="007A5CB6" w:rsidP="005B5C75">
      <w:pPr>
        <w:pStyle w:val="a7"/>
        <w:numPr>
          <w:ilvl w:val="1"/>
          <w:numId w:val="7"/>
        </w:numPr>
        <w:ind w:left="284" w:hanging="22"/>
        <w:jc w:val="both"/>
        <w:rPr>
          <w:sz w:val="20"/>
          <w:szCs w:val="20"/>
          <w:lang w:val="uk-UA"/>
        </w:rPr>
      </w:pPr>
      <w:r w:rsidRPr="006130CD">
        <w:rPr>
          <w:sz w:val="20"/>
          <w:szCs w:val="20"/>
          <w:lang w:val="uk-UA"/>
        </w:rPr>
        <w:t>Особистість класного керівника та його вплив на колективне життя класу (освіченість, ерудиція, знання психології учнів, їх інтересів тощо). Ставлення колективу до класного керівника, його авторитет серед учнів.</w:t>
      </w:r>
    </w:p>
    <w:p w:rsidR="007A5CB6" w:rsidRPr="006130CD" w:rsidRDefault="007A5CB6" w:rsidP="005B5C75">
      <w:pPr>
        <w:pStyle w:val="a7"/>
        <w:numPr>
          <w:ilvl w:val="1"/>
          <w:numId w:val="7"/>
        </w:numPr>
        <w:ind w:left="284" w:hanging="22"/>
        <w:jc w:val="both"/>
        <w:rPr>
          <w:sz w:val="20"/>
          <w:szCs w:val="20"/>
          <w:lang w:val="uk-UA"/>
        </w:rPr>
      </w:pPr>
      <w:r w:rsidRPr="006130CD">
        <w:rPr>
          <w:sz w:val="20"/>
          <w:szCs w:val="20"/>
          <w:lang w:val="uk-UA"/>
        </w:rPr>
        <w:t>Стан дисципліни у колективі і культура поведінки учнів (норми поведінки, навички і звички соціальної поведінки). Психологічні, соціальні моральні та духовні групові норми.</w:t>
      </w:r>
    </w:p>
    <w:p w:rsidR="007A5CB6" w:rsidRPr="006130CD" w:rsidRDefault="005B5C75" w:rsidP="005B5C75">
      <w:pPr>
        <w:jc w:val="both"/>
        <w:rPr>
          <w:b/>
          <w:sz w:val="20"/>
          <w:szCs w:val="20"/>
          <w:lang w:val="uk-UA"/>
        </w:rPr>
      </w:pPr>
      <w:r w:rsidRPr="006130CD">
        <w:rPr>
          <w:b/>
          <w:sz w:val="20"/>
          <w:szCs w:val="20"/>
          <w:lang w:val="uk-UA"/>
        </w:rPr>
        <w:t xml:space="preserve">4. </w:t>
      </w:r>
      <w:r w:rsidR="007A5CB6" w:rsidRPr="006130CD">
        <w:rPr>
          <w:b/>
          <w:sz w:val="20"/>
          <w:szCs w:val="20"/>
          <w:lang w:val="uk-UA"/>
        </w:rPr>
        <w:t>Зміст і характер колективної діяльності</w:t>
      </w:r>
    </w:p>
    <w:p w:rsidR="005B5C75" w:rsidRPr="006130CD" w:rsidRDefault="005B5C75" w:rsidP="005B5C75">
      <w:pPr>
        <w:ind w:left="284"/>
        <w:jc w:val="both"/>
        <w:rPr>
          <w:sz w:val="20"/>
          <w:szCs w:val="20"/>
          <w:lang w:val="uk-UA"/>
        </w:rPr>
      </w:pPr>
      <w:r w:rsidRPr="006130CD">
        <w:rPr>
          <w:sz w:val="20"/>
          <w:szCs w:val="20"/>
          <w:lang w:val="uk-UA"/>
        </w:rPr>
        <w:t xml:space="preserve">4.1. </w:t>
      </w:r>
      <w:r w:rsidR="007A5CB6" w:rsidRPr="006130CD">
        <w:rPr>
          <w:sz w:val="20"/>
          <w:szCs w:val="20"/>
          <w:lang w:val="uk-UA"/>
        </w:rPr>
        <w:t>Навчальна діяльність: загальна характеристика успішності, мотиви навчальної діяльності, боротьба класу за високу успішність, наявність контролю за успішністю окремих учнів, вимоги до них класного керівника, активу класу і всього колективу. Взаємодопомога, її форми та організація. Дисципліна класу у навчальній діяльності (на уроках та у виконанні домашніх завдань). Негативні моменти у навчальній роботі (підказки, списування). Дисципліна на перервах, хто частіше порушує її, які засоби виховання застосовують учителі.</w:t>
      </w:r>
    </w:p>
    <w:p w:rsidR="007A5CB6" w:rsidRPr="006130CD" w:rsidRDefault="005B5C75" w:rsidP="005B5C75">
      <w:pPr>
        <w:ind w:left="284"/>
        <w:jc w:val="both"/>
        <w:rPr>
          <w:sz w:val="20"/>
          <w:szCs w:val="20"/>
          <w:lang w:val="uk-UA"/>
        </w:rPr>
      </w:pPr>
      <w:r w:rsidRPr="006130CD">
        <w:rPr>
          <w:sz w:val="20"/>
          <w:szCs w:val="20"/>
          <w:lang w:val="uk-UA"/>
        </w:rPr>
        <w:t xml:space="preserve">4.2. </w:t>
      </w:r>
      <w:r w:rsidR="007A5CB6" w:rsidRPr="006130CD">
        <w:rPr>
          <w:sz w:val="20"/>
          <w:szCs w:val="20"/>
          <w:lang w:val="uk-UA"/>
        </w:rPr>
        <w:t xml:space="preserve">Зміст та форми </w:t>
      </w:r>
      <w:proofErr w:type="spellStart"/>
      <w:r w:rsidR="007A5CB6" w:rsidRPr="006130CD">
        <w:rPr>
          <w:sz w:val="20"/>
          <w:szCs w:val="20"/>
          <w:lang w:val="uk-UA"/>
        </w:rPr>
        <w:t>позанавчальної</w:t>
      </w:r>
      <w:proofErr w:type="spellEnd"/>
      <w:r w:rsidR="007A5CB6" w:rsidRPr="006130CD">
        <w:rPr>
          <w:sz w:val="20"/>
          <w:szCs w:val="20"/>
          <w:lang w:val="uk-UA"/>
        </w:rPr>
        <w:t xml:space="preserve"> діяльності (життя класу поза навчальними заняттями, інтерес до сучасних подій, музики, мистецтва, літератури, спорту, колекціонування та ін., форми виявлення цього інтересу (читацькі конференції, відвідування театру, кіно, їх обговорення, художня творчість, ігри, дозвілля тощо). Участь класного колективу в загальношкільному житті. Суспільно-корисна праця та її місце у позакласному житті колективу, прояви свідомої дисципліни у суспільно-корисній праці, професійна спрямованість учнів.</w:t>
      </w:r>
    </w:p>
    <w:p w:rsidR="007A5CB6" w:rsidRPr="006130CD" w:rsidRDefault="007A5CB6" w:rsidP="005B5C75">
      <w:pPr>
        <w:jc w:val="both"/>
        <w:rPr>
          <w:b/>
          <w:sz w:val="20"/>
          <w:szCs w:val="20"/>
          <w:lang w:val="uk-UA"/>
        </w:rPr>
      </w:pPr>
      <w:r w:rsidRPr="006130CD">
        <w:rPr>
          <w:b/>
          <w:sz w:val="20"/>
          <w:szCs w:val="20"/>
          <w:lang w:val="uk-UA"/>
        </w:rPr>
        <w:t>5.Масовидні соціально-психологічні явища в колективі.</w:t>
      </w:r>
    </w:p>
    <w:p w:rsidR="007A5CB6" w:rsidRPr="006130CD" w:rsidRDefault="007A5CB6" w:rsidP="005B5C75">
      <w:pPr>
        <w:pStyle w:val="FR1"/>
        <w:spacing w:before="0"/>
        <w:ind w:right="-284" w:firstLine="425"/>
        <w:jc w:val="both"/>
        <w:rPr>
          <w:rFonts w:ascii="Times New Roman" w:hAnsi="Times New Roman" w:cs="Times New Roman"/>
          <w:i w:val="0"/>
          <w:iCs w:val="0"/>
          <w:color w:val="000000"/>
        </w:rPr>
      </w:pPr>
      <w:r w:rsidRPr="006130CD">
        <w:rPr>
          <w:rFonts w:ascii="Times New Roman" w:hAnsi="Times New Roman" w:cs="Times New Roman"/>
          <w:i w:val="0"/>
        </w:rPr>
        <w:t xml:space="preserve">Переважаючий настрій (мажорний, мінорний, спокійно-діловий, напружено-нервовий), кого і що наслідують учні, їх ідеали, мрії, дух змагання в житті колективу, вплив на учнів моди як соціального явища, аналіз фактів колективного впливу на переконання, негативні явища в житті колективу (чутки, паніка, негативна заздрість тощо). </w:t>
      </w:r>
      <w:r w:rsidRPr="006130CD">
        <w:rPr>
          <w:rFonts w:ascii="Times New Roman" w:hAnsi="Times New Roman" w:cs="Times New Roman"/>
          <w:i w:val="0"/>
          <w:iCs w:val="0"/>
          <w:color w:val="000000"/>
        </w:rPr>
        <w:t>Деструктивні стосунки: агресія, упередження, обман, егоїзм. Конфліктні стосунки: причини виникнення, динаміка, шляхи вирішення конфліктів.</w:t>
      </w:r>
    </w:p>
    <w:p w:rsidR="007A5CB6" w:rsidRPr="006130CD" w:rsidRDefault="007A5CB6" w:rsidP="005B5C75">
      <w:pPr>
        <w:jc w:val="both"/>
        <w:rPr>
          <w:sz w:val="20"/>
          <w:szCs w:val="20"/>
          <w:lang w:val="uk-UA"/>
        </w:rPr>
      </w:pPr>
      <w:r w:rsidRPr="006130CD">
        <w:rPr>
          <w:b/>
          <w:sz w:val="20"/>
          <w:szCs w:val="20"/>
          <w:lang w:val="uk-UA"/>
        </w:rPr>
        <w:t>6.Робота студента-практиканта в класі.</w:t>
      </w:r>
      <w:r w:rsidRPr="006130CD">
        <w:rPr>
          <w:sz w:val="20"/>
          <w:szCs w:val="20"/>
          <w:lang w:val="uk-UA"/>
        </w:rPr>
        <w:t xml:space="preserve"> Контакт із класом, зм</w:t>
      </w:r>
      <w:r w:rsidR="00E61894" w:rsidRPr="006130CD">
        <w:rPr>
          <w:sz w:val="20"/>
          <w:szCs w:val="20"/>
          <w:lang w:val="uk-UA"/>
        </w:rPr>
        <w:t xml:space="preserve">іст і успіхи роботи у колективі. Аналіз власних професійних якостей та шляхів професійного самовдосконалення. </w:t>
      </w:r>
    </w:p>
    <w:p w:rsidR="007A5CB6" w:rsidRPr="006130CD" w:rsidRDefault="007A5CB6" w:rsidP="005B5C75">
      <w:pPr>
        <w:jc w:val="both"/>
        <w:rPr>
          <w:b/>
          <w:sz w:val="20"/>
          <w:szCs w:val="20"/>
          <w:lang w:val="uk-UA"/>
        </w:rPr>
      </w:pPr>
      <w:r w:rsidRPr="006130CD">
        <w:rPr>
          <w:b/>
          <w:sz w:val="20"/>
          <w:szCs w:val="20"/>
          <w:lang w:val="uk-UA"/>
        </w:rPr>
        <w:t>7. Загальні висновки</w:t>
      </w:r>
      <w:r w:rsidR="006130CD" w:rsidRPr="006130CD">
        <w:rPr>
          <w:b/>
          <w:sz w:val="20"/>
          <w:szCs w:val="20"/>
          <w:lang w:val="uk-UA"/>
        </w:rPr>
        <w:t xml:space="preserve"> та рекомендації</w:t>
      </w:r>
    </w:p>
    <w:p w:rsidR="006130CD" w:rsidRPr="006130CD" w:rsidRDefault="007A5CB6" w:rsidP="006130CD">
      <w:pPr>
        <w:pStyle w:val="a7"/>
        <w:numPr>
          <w:ilvl w:val="1"/>
          <w:numId w:val="8"/>
        </w:numPr>
        <w:ind w:hanging="76"/>
        <w:jc w:val="both"/>
        <w:rPr>
          <w:sz w:val="20"/>
          <w:szCs w:val="20"/>
          <w:lang w:val="uk-UA"/>
        </w:rPr>
      </w:pPr>
      <w:r w:rsidRPr="006130CD">
        <w:rPr>
          <w:sz w:val="20"/>
          <w:szCs w:val="20"/>
          <w:lang w:val="uk-UA"/>
        </w:rPr>
        <w:t>Загальна оцінка рівня розвитку (сфор</w:t>
      </w:r>
      <w:r w:rsidR="00E61894" w:rsidRPr="006130CD">
        <w:rPr>
          <w:sz w:val="20"/>
          <w:szCs w:val="20"/>
          <w:lang w:val="uk-UA"/>
        </w:rPr>
        <w:t>мованості) учнівського класу</w:t>
      </w:r>
      <w:r w:rsidRPr="006130CD">
        <w:rPr>
          <w:sz w:val="20"/>
          <w:szCs w:val="20"/>
          <w:lang w:val="uk-UA"/>
        </w:rPr>
        <w:t>.</w:t>
      </w:r>
    </w:p>
    <w:p w:rsidR="006130CD" w:rsidRPr="006130CD" w:rsidRDefault="007A5CB6" w:rsidP="006130CD">
      <w:pPr>
        <w:pStyle w:val="a7"/>
        <w:numPr>
          <w:ilvl w:val="1"/>
          <w:numId w:val="8"/>
        </w:numPr>
        <w:ind w:hanging="76"/>
        <w:jc w:val="both"/>
        <w:rPr>
          <w:sz w:val="20"/>
          <w:szCs w:val="20"/>
          <w:lang w:val="uk-UA"/>
        </w:rPr>
      </w:pPr>
      <w:r w:rsidRPr="006130CD">
        <w:rPr>
          <w:sz w:val="20"/>
          <w:szCs w:val="20"/>
          <w:lang w:val="uk-UA"/>
        </w:rPr>
        <w:t>Визначення провідних позитивних рис і перелік основних (типових) недоліків організації жи</w:t>
      </w:r>
      <w:r w:rsidR="00E61894" w:rsidRPr="006130CD">
        <w:rPr>
          <w:sz w:val="20"/>
          <w:szCs w:val="20"/>
          <w:lang w:val="uk-UA"/>
        </w:rPr>
        <w:t>ття класу та взаємостосунків</w:t>
      </w:r>
      <w:r w:rsidRPr="006130CD">
        <w:rPr>
          <w:sz w:val="20"/>
          <w:szCs w:val="20"/>
          <w:lang w:val="uk-UA"/>
        </w:rPr>
        <w:t xml:space="preserve"> його членів.</w:t>
      </w:r>
    </w:p>
    <w:p w:rsidR="007A5CB6" w:rsidRPr="006130CD" w:rsidRDefault="007A5CB6" w:rsidP="006130CD">
      <w:pPr>
        <w:pStyle w:val="a7"/>
        <w:numPr>
          <w:ilvl w:val="1"/>
          <w:numId w:val="8"/>
        </w:numPr>
        <w:ind w:hanging="76"/>
        <w:jc w:val="both"/>
        <w:rPr>
          <w:sz w:val="20"/>
          <w:szCs w:val="20"/>
          <w:lang w:val="uk-UA"/>
        </w:rPr>
      </w:pPr>
      <w:r w:rsidRPr="006130CD">
        <w:rPr>
          <w:sz w:val="20"/>
          <w:szCs w:val="20"/>
          <w:lang w:val="uk-UA"/>
        </w:rPr>
        <w:t>Поради і рекомендації студента-практиканта щодо поліпшення змісту і організації виховної роботи з даним класним колективом (на адресу вчителів, батьків, учнівських</w:t>
      </w:r>
      <w:r w:rsidR="00E61894" w:rsidRPr="006130CD">
        <w:rPr>
          <w:sz w:val="20"/>
          <w:szCs w:val="20"/>
          <w:lang w:val="uk-UA"/>
        </w:rPr>
        <w:t>,</w:t>
      </w:r>
      <w:r w:rsidRPr="006130CD">
        <w:rPr>
          <w:sz w:val="20"/>
          <w:szCs w:val="20"/>
          <w:lang w:val="uk-UA"/>
        </w:rPr>
        <w:t xml:space="preserve"> громадських організацій).</w:t>
      </w:r>
    </w:p>
    <w:p w:rsidR="007A5CB6" w:rsidRPr="006130CD" w:rsidRDefault="00E61894" w:rsidP="005B5C75">
      <w:pPr>
        <w:rPr>
          <w:b/>
          <w:sz w:val="20"/>
          <w:szCs w:val="20"/>
          <w:lang w:val="uk-UA"/>
        </w:rPr>
      </w:pPr>
      <w:r w:rsidRPr="006130CD">
        <w:rPr>
          <w:b/>
          <w:sz w:val="20"/>
          <w:szCs w:val="20"/>
          <w:lang w:val="uk-UA"/>
        </w:rPr>
        <w:t>Орієнтовний перелік методик дослідження учнівського класу.</w:t>
      </w:r>
    </w:p>
    <w:p w:rsidR="00E61894" w:rsidRPr="006130CD" w:rsidRDefault="00E61894" w:rsidP="005B5C75">
      <w:pPr>
        <w:numPr>
          <w:ilvl w:val="0"/>
          <w:numId w:val="5"/>
        </w:numPr>
        <w:rPr>
          <w:sz w:val="20"/>
          <w:szCs w:val="20"/>
          <w:lang w:val="uk-UA"/>
        </w:rPr>
      </w:pPr>
      <w:r w:rsidRPr="006130CD">
        <w:rPr>
          <w:sz w:val="20"/>
          <w:szCs w:val="20"/>
          <w:lang w:val="uk-UA"/>
        </w:rPr>
        <w:t>Соціометрія.</w:t>
      </w:r>
    </w:p>
    <w:p w:rsidR="00E61894" w:rsidRPr="006130CD" w:rsidRDefault="00E61894" w:rsidP="005B5C75">
      <w:pPr>
        <w:numPr>
          <w:ilvl w:val="0"/>
          <w:numId w:val="5"/>
        </w:numPr>
        <w:rPr>
          <w:sz w:val="20"/>
          <w:szCs w:val="20"/>
          <w:lang w:val="uk-UA"/>
        </w:rPr>
      </w:pPr>
      <w:proofErr w:type="spellStart"/>
      <w:r w:rsidRPr="006130CD">
        <w:rPr>
          <w:bCs/>
          <w:sz w:val="20"/>
          <w:szCs w:val="20"/>
        </w:rPr>
        <w:t>Референтометрія</w:t>
      </w:r>
      <w:proofErr w:type="spellEnd"/>
      <w:r w:rsidRPr="006130CD">
        <w:rPr>
          <w:bCs/>
          <w:sz w:val="20"/>
          <w:szCs w:val="20"/>
        </w:rPr>
        <w:t>.</w:t>
      </w:r>
    </w:p>
    <w:p w:rsidR="00E61894" w:rsidRPr="006130CD" w:rsidRDefault="00E61894" w:rsidP="005B5C75">
      <w:pPr>
        <w:numPr>
          <w:ilvl w:val="0"/>
          <w:numId w:val="5"/>
        </w:numPr>
        <w:rPr>
          <w:rStyle w:val="a4"/>
          <w:i w:val="0"/>
          <w:sz w:val="20"/>
          <w:szCs w:val="20"/>
          <w:lang w:val="uk-UA"/>
        </w:rPr>
      </w:pPr>
      <w:r w:rsidRPr="006130CD">
        <w:rPr>
          <w:rStyle w:val="a3"/>
          <w:b w:val="0"/>
          <w:sz w:val="20"/>
          <w:szCs w:val="20"/>
          <w:lang w:val="uk-UA"/>
        </w:rPr>
        <w:t>Методика “Q-сортування: діагностика основних тенденцій поведінки у реальній групі”</w:t>
      </w:r>
      <w:r w:rsidRPr="006130CD">
        <w:rPr>
          <w:sz w:val="20"/>
          <w:szCs w:val="20"/>
          <w:lang w:val="uk-UA"/>
        </w:rPr>
        <w:t xml:space="preserve"> (автор — </w:t>
      </w:r>
      <w:r w:rsidRPr="006130CD">
        <w:rPr>
          <w:rStyle w:val="a4"/>
          <w:i w:val="0"/>
          <w:sz w:val="20"/>
          <w:szCs w:val="20"/>
          <w:lang w:val="uk-UA"/>
        </w:rPr>
        <w:t xml:space="preserve">В. </w:t>
      </w:r>
      <w:proofErr w:type="spellStart"/>
      <w:r w:rsidRPr="006130CD">
        <w:rPr>
          <w:rStyle w:val="a4"/>
          <w:i w:val="0"/>
          <w:sz w:val="20"/>
          <w:szCs w:val="20"/>
          <w:lang w:val="uk-UA"/>
        </w:rPr>
        <w:t>Стефансон</w:t>
      </w:r>
      <w:proofErr w:type="spellEnd"/>
      <w:r w:rsidRPr="006130CD">
        <w:rPr>
          <w:rStyle w:val="a4"/>
          <w:i w:val="0"/>
          <w:sz w:val="20"/>
          <w:szCs w:val="20"/>
          <w:lang w:val="uk-UA"/>
        </w:rPr>
        <w:t>)</w:t>
      </w:r>
    </w:p>
    <w:p w:rsidR="00E61894" w:rsidRPr="006130CD" w:rsidRDefault="00E61894" w:rsidP="005B5C75">
      <w:pPr>
        <w:numPr>
          <w:ilvl w:val="0"/>
          <w:numId w:val="5"/>
        </w:numPr>
        <w:tabs>
          <w:tab w:val="left" w:pos="0"/>
        </w:tabs>
        <w:jc w:val="both"/>
        <w:rPr>
          <w:sz w:val="20"/>
          <w:szCs w:val="20"/>
          <w:lang w:val="uk-UA"/>
        </w:rPr>
      </w:pPr>
      <w:r w:rsidRPr="006130CD">
        <w:rPr>
          <w:sz w:val="20"/>
          <w:szCs w:val="20"/>
          <w:lang w:val="uk-UA"/>
        </w:rPr>
        <w:t>Шкала прийняття як метод вивчення стосунків (за М.Н.Корнєвим та А.Б.Коваленко).</w:t>
      </w:r>
    </w:p>
    <w:p w:rsidR="00E61894" w:rsidRPr="006130CD" w:rsidRDefault="00E61894" w:rsidP="005B5C75">
      <w:pPr>
        <w:numPr>
          <w:ilvl w:val="0"/>
          <w:numId w:val="5"/>
        </w:numPr>
        <w:tabs>
          <w:tab w:val="left" w:pos="0"/>
        </w:tabs>
        <w:jc w:val="both"/>
        <w:rPr>
          <w:sz w:val="20"/>
          <w:szCs w:val="20"/>
          <w:lang w:val="uk-UA"/>
        </w:rPr>
      </w:pPr>
      <w:r w:rsidRPr="006130CD">
        <w:rPr>
          <w:sz w:val="20"/>
          <w:szCs w:val="20"/>
        </w:rPr>
        <w:t xml:space="preserve">Метод </w:t>
      </w:r>
      <w:proofErr w:type="spellStart"/>
      <w:r w:rsidRPr="006130CD">
        <w:rPr>
          <w:sz w:val="20"/>
          <w:szCs w:val="20"/>
        </w:rPr>
        <w:t>діагностикиміжособистіснихстосунків</w:t>
      </w:r>
      <w:proofErr w:type="spellEnd"/>
      <w:r w:rsidRPr="006130CD">
        <w:rPr>
          <w:sz w:val="20"/>
          <w:szCs w:val="20"/>
        </w:rPr>
        <w:t xml:space="preserve"> (ДМС) </w:t>
      </w:r>
      <w:proofErr w:type="spellStart"/>
      <w:r w:rsidRPr="006130CD">
        <w:rPr>
          <w:sz w:val="20"/>
          <w:szCs w:val="20"/>
        </w:rPr>
        <w:t>Лірі</w:t>
      </w:r>
      <w:proofErr w:type="spellEnd"/>
      <w:r w:rsidRPr="006130CD">
        <w:rPr>
          <w:sz w:val="20"/>
          <w:szCs w:val="20"/>
        </w:rPr>
        <w:t>.</w:t>
      </w:r>
    </w:p>
    <w:p w:rsidR="00E61894" w:rsidRPr="006130CD" w:rsidRDefault="00E61894" w:rsidP="005B5C75">
      <w:pPr>
        <w:numPr>
          <w:ilvl w:val="0"/>
          <w:numId w:val="5"/>
        </w:numPr>
        <w:tabs>
          <w:tab w:val="left" w:pos="0"/>
        </w:tabs>
        <w:jc w:val="both"/>
        <w:rPr>
          <w:sz w:val="20"/>
          <w:szCs w:val="20"/>
          <w:lang w:val="uk-UA"/>
        </w:rPr>
      </w:pPr>
      <w:r w:rsidRPr="006130CD">
        <w:rPr>
          <w:sz w:val="20"/>
          <w:szCs w:val="20"/>
          <w:lang w:val="uk-UA"/>
        </w:rPr>
        <w:t>Т</w:t>
      </w:r>
      <w:r w:rsidRPr="006130CD">
        <w:rPr>
          <w:sz w:val="20"/>
          <w:szCs w:val="20"/>
        </w:rPr>
        <w:t>ест Томаса</w:t>
      </w:r>
      <w:r w:rsidRPr="006130CD">
        <w:rPr>
          <w:sz w:val="20"/>
          <w:szCs w:val="20"/>
          <w:lang w:val="uk-UA"/>
        </w:rPr>
        <w:t>.</w:t>
      </w:r>
    </w:p>
    <w:p w:rsidR="00E61894" w:rsidRPr="006130CD" w:rsidRDefault="00E61894" w:rsidP="005B5C75">
      <w:pPr>
        <w:numPr>
          <w:ilvl w:val="0"/>
          <w:numId w:val="5"/>
        </w:numPr>
        <w:tabs>
          <w:tab w:val="left" w:pos="0"/>
        </w:tabs>
        <w:jc w:val="both"/>
        <w:rPr>
          <w:sz w:val="20"/>
          <w:szCs w:val="20"/>
          <w:lang w:val="uk-UA"/>
        </w:rPr>
      </w:pPr>
      <w:r w:rsidRPr="006130CD">
        <w:rPr>
          <w:sz w:val="20"/>
          <w:szCs w:val="20"/>
          <w:lang w:val="uk-UA"/>
        </w:rPr>
        <w:t>О</w:t>
      </w:r>
      <w:proofErr w:type="spellStart"/>
      <w:r w:rsidRPr="006130CD">
        <w:rPr>
          <w:sz w:val="20"/>
          <w:szCs w:val="20"/>
        </w:rPr>
        <w:t>питувальник</w:t>
      </w:r>
      <w:proofErr w:type="spellEnd"/>
      <w:r w:rsidRPr="006130CD">
        <w:rPr>
          <w:sz w:val="20"/>
          <w:szCs w:val="20"/>
        </w:rPr>
        <w:t xml:space="preserve"> Т.А. Немчина.</w:t>
      </w:r>
    </w:p>
    <w:p w:rsidR="003541BB" w:rsidRDefault="003541BB" w:rsidP="005B5C75">
      <w:pPr>
        <w:numPr>
          <w:ilvl w:val="0"/>
          <w:numId w:val="5"/>
        </w:numPr>
        <w:tabs>
          <w:tab w:val="left" w:pos="0"/>
        </w:tabs>
        <w:jc w:val="both"/>
        <w:rPr>
          <w:sz w:val="20"/>
          <w:szCs w:val="20"/>
          <w:lang w:val="uk-UA"/>
        </w:rPr>
      </w:pPr>
      <w:proofErr w:type="spellStart"/>
      <w:r w:rsidRPr="006130CD">
        <w:rPr>
          <w:sz w:val="20"/>
          <w:szCs w:val="20"/>
        </w:rPr>
        <w:t>Діагностика</w:t>
      </w:r>
      <w:proofErr w:type="spellEnd"/>
      <w:r w:rsidRPr="006130CD">
        <w:rPr>
          <w:sz w:val="20"/>
          <w:szCs w:val="20"/>
        </w:rPr>
        <w:t xml:space="preserve"> морально - </w:t>
      </w:r>
      <w:proofErr w:type="spellStart"/>
      <w:r w:rsidRPr="006130CD">
        <w:rPr>
          <w:sz w:val="20"/>
          <w:szCs w:val="20"/>
        </w:rPr>
        <w:t>психологічногокліматуколективу</w:t>
      </w:r>
      <w:proofErr w:type="spellEnd"/>
      <w:r w:rsidRPr="006130CD">
        <w:rPr>
          <w:sz w:val="20"/>
          <w:szCs w:val="20"/>
        </w:rPr>
        <w:t>.</w:t>
      </w:r>
    </w:p>
    <w:p w:rsidR="00BA3385" w:rsidRDefault="00BA3385" w:rsidP="00BA3385">
      <w:pPr>
        <w:pStyle w:val="a7"/>
        <w:ind w:left="0"/>
        <w:jc w:val="center"/>
        <w:rPr>
          <w:b/>
          <w:bCs/>
          <w:color w:val="000000"/>
          <w:sz w:val="20"/>
          <w:szCs w:val="20"/>
          <w:lang w:val="uk-UA" w:eastAsia="uk-UA"/>
        </w:rPr>
      </w:pPr>
    </w:p>
    <w:p w:rsidR="00BA3385" w:rsidRDefault="00BA3385" w:rsidP="00BA3385">
      <w:pPr>
        <w:pStyle w:val="a7"/>
        <w:ind w:left="0"/>
        <w:jc w:val="center"/>
        <w:rPr>
          <w:b/>
          <w:bCs/>
          <w:color w:val="000000"/>
          <w:sz w:val="20"/>
          <w:szCs w:val="20"/>
          <w:lang w:val="uk-UA" w:eastAsia="uk-UA"/>
        </w:rPr>
      </w:pPr>
    </w:p>
    <w:p w:rsidR="00BA3385" w:rsidRDefault="00BA3385" w:rsidP="00BA3385">
      <w:pPr>
        <w:pStyle w:val="a7"/>
        <w:ind w:left="0"/>
        <w:jc w:val="center"/>
        <w:rPr>
          <w:b/>
          <w:bCs/>
          <w:color w:val="000000"/>
          <w:sz w:val="20"/>
          <w:szCs w:val="20"/>
          <w:lang w:val="uk-UA" w:eastAsia="uk-UA"/>
        </w:rPr>
      </w:pPr>
    </w:p>
    <w:p w:rsidR="00BA3385" w:rsidRPr="00BA3385" w:rsidRDefault="00BA3385" w:rsidP="00BA3385">
      <w:pPr>
        <w:pStyle w:val="a7"/>
        <w:ind w:left="0"/>
        <w:jc w:val="center"/>
        <w:rPr>
          <w:color w:val="000000"/>
          <w:sz w:val="20"/>
          <w:szCs w:val="20"/>
          <w:lang w:val="uk-UA" w:eastAsia="uk-UA"/>
        </w:rPr>
      </w:pPr>
      <w:r w:rsidRPr="00BA3385">
        <w:rPr>
          <w:b/>
          <w:bCs/>
          <w:color w:val="000000"/>
          <w:sz w:val="20"/>
          <w:szCs w:val="20"/>
          <w:lang w:val="uk-UA" w:eastAsia="uk-UA"/>
        </w:rPr>
        <w:lastRenderedPageBreak/>
        <w:t>Критерії оцінювання характеристики класу</w:t>
      </w:r>
    </w:p>
    <w:p w:rsidR="00BA3385" w:rsidRPr="00BA3385" w:rsidRDefault="00BA3385" w:rsidP="00BA3385">
      <w:pPr>
        <w:pStyle w:val="a7"/>
        <w:jc w:val="center"/>
        <w:rPr>
          <w:color w:val="000000"/>
          <w:sz w:val="20"/>
          <w:szCs w:val="20"/>
          <w:lang w:val="uk-UA" w:eastAsia="uk-UA"/>
        </w:rPr>
      </w:pPr>
      <w:r w:rsidRPr="00BA3385">
        <w:rPr>
          <w:b/>
          <w:bCs/>
          <w:color w:val="000000"/>
          <w:sz w:val="20"/>
          <w:szCs w:val="20"/>
          <w:lang w:val="uk-UA" w:eastAsia="uk-UA"/>
        </w:rPr>
        <w:t>10-8 балів</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1.</w:t>
      </w:r>
      <w:r>
        <w:rPr>
          <w:color w:val="000000"/>
          <w:sz w:val="20"/>
          <w:szCs w:val="20"/>
          <w:lang w:val="uk-UA" w:eastAsia="uk-UA"/>
        </w:rPr>
        <w:t xml:space="preserve"> </w:t>
      </w:r>
      <w:r w:rsidRPr="00BA3385">
        <w:rPr>
          <w:color w:val="000000"/>
          <w:sz w:val="20"/>
          <w:szCs w:val="20"/>
          <w:lang w:val="uk-UA" w:eastAsia="uk-UA"/>
        </w:rPr>
        <w:t>У характеристиці  реалізовано всі пункти схеми-характеристики.</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2.</w:t>
      </w:r>
      <w:r>
        <w:rPr>
          <w:color w:val="000000"/>
          <w:sz w:val="20"/>
          <w:szCs w:val="20"/>
          <w:lang w:val="uk-UA" w:eastAsia="uk-UA"/>
        </w:rPr>
        <w:t xml:space="preserve"> </w:t>
      </w:r>
      <w:r w:rsidRPr="00BA3385">
        <w:rPr>
          <w:color w:val="000000"/>
          <w:sz w:val="20"/>
          <w:szCs w:val="20"/>
          <w:lang w:val="uk-UA" w:eastAsia="uk-UA"/>
        </w:rPr>
        <w:t>Використано 3-4 емпіричні методи дослідження групи (соціометрія, </w:t>
      </w:r>
      <w:proofErr w:type="spellStart"/>
      <w:r w:rsidRPr="00BA3385">
        <w:rPr>
          <w:color w:val="000000"/>
          <w:sz w:val="20"/>
          <w:szCs w:val="20"/>
          <w:lang w:val="uk-UA" w:eastAsia="uk-UA"/>
        </w:rPr>
        <w:t>референтометрія</w:t>
      </w:r>
      <w:proofErr w:type="spellEnd"/>
      <w:r w:rsidRPr="00BA3385">
        <w:rPr>
          <w:color w:val="000000"/>
          <w:sz w:val="20"/>
          <w:szCs w:val="20"/>
          <w:lang w:val="uk-UA" w:eastAsia="uk-UA"/>
        </w:rPr>
        <w:t> та ін.)</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3.</w:t>
      </w:r>
      <w:r>
        <w:rPr>
          <w:color w:val="000000"/>
          <w:sz w:val="20"/>
          <w:szCs w:val="20"/>
          <w:lang w:val="uk-UA" w:eastAsia="uk-UA"/>
        </w:rPr>
        <w:t xml:space="preserve"> </w:t>
      </w:r>
      <w:r w:rsidRPr="00BA3385">
        <w:rPr>
          <w:color w:val="000000"/>
          <w:sz w:val="20"/>
          <w:szCs w:val="20"/>
          <w:lang w:val="uk-UA" w:eastAsia="uk-UA"/>
        </w:rPr>
        <w:t>Проаналізовано соціально-психологічну структуру класу: актив класу, неформальні лідерів; система взаємин у класі, прояви приятелювання; дружби між окремими учнями, ізольовані та відкинуті.</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4.</w:t>
      </w:r>
      <w:r>
        <w:rPr>
          <w:color w:val="000000"/>
          <w:sz w:val="20"/>
          <w:szCs w:val="20"/>
          <w:lang w:val="uk-UA" w:eastAsia="uk-UA"/>
        </w:rPr>
        <w:t xml:space="preserve"> </w:t>
      </w:r>
      <w:r w:rsidRPr="00BA3385">
        <w:rPr>
          <w:color w:val="000000"/>
          <w:sz w:val="20"/>
          <w:szCs w:val="20"/>
          <w:lang w:val="uk-UA" w:eastAsia="uk-UA"/>
        </w:rPr>
        <w:t>Проаналізовано особливості діяльності класного керівника і його вплив на клас, стиль його керівництва, авторитет серед учнів.</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5.</w:t>
      </w:r>
      <w:r>
        <w:rPr>
          <w:color w:val="000000"/>
          <w:sz w:val="20"/>
          <w:szCs w:val="20"/>
          <w:lang w:val="uk-UA" w:eastAsia="uk-UA"/>
        </w:rPr>
        <w:t xml:space="preserve"> </w:t>
      </w:r>
      <w:r w:rsidRPr="00BA3385">
        <w:rPr>
          <w:color w:val="000000"/>
          <w:sz w:val="20"/>
          <w:szCs w:val="20"/>
          <w:lang w:val="uk-UA" w:eastAsia="uk-UA"/>
        </w:rPr>
        <w:t>Схарактеризовано всі сторони діяльності класу:  навчання, позашкільне життя, інші  види діяльності.</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6.</w:t>
      </w:r>
      <w:r>
        <w:rPr>
          <w:color w:val="000000"/>
          <w:sz w:val="20"/>
          <w:szCs w:val="20"/>
          <w:lang w:val="uk-UA" w:eastAsia="uk-UA"/>
        </w:rPr>
        <w:t xml:space="preserve"> </w:t>
      </w:r>
      <w:r w:rsidRPr="00BA3385">
        <w:rPr>
          <w:color w:val="000000"/>
          <w:sz w:val="20"/>
          <w:szCs w:val="20"/>
          <w:lang w:val="uk-UA" w:eastAsia="uk-UA"/>
        </w:rPr>
        <w:t>Сформулювати 5-6 висновків, що стосуються особливостей розвитку  класу.</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7.</w:t>
      </w:r>
      <w:r>
        <w:rPr>
          <w:color w:val="000000"/>
          <w:sz w:val="20"/>
          <w:szCs w:val="20"/>
          <w:lang w:val="uk-UA" w:eastAsia="uk-UA"/>
        </w:rPr>
        <w:t xml:space="preserve"> </w:t>
      </w:r>
      <w:r w:rsidRPr="00BA3385">
        <w:rPr>
          <w:color w:val="000000"/>
          <w:sz w:val="20"/>
          <w:szCs w:val="20"/>
          <w:lang w:val="uk-UA" w:eastAsia="uk-UA"/>
        </w:rPr>
        <w:t>Проаналізувати конкретні приклади впливу класу на особистість того чи  іншого учня й особливості на клас.</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8.</w:t>
      </w:r>
      <w:r>
        <w:rPr>
          <w:color w:val="000000"/>
          <w:sz w:val="20"/>
          <w:szCs w:val="20"/>
          <w:lang w:val="uk-UA" w:eastAsia="uk-UA"/>
        </w:rPr>
        <w:t xml:space="preserve"> </w:t>
      </w:r>
      <w:r w:rsidRPr="00BA3385">
        <w:rPr>
          <w:color w:val="000000"/>
          <w:sz w:val="20"/>
          <w:szCs w:val="20"/>
          <w:lang w:val="uk-UA" w:eastAsia="uk-UA"/>
        </w:rPr>
        <w:t>Визначено основні недоліки в організації життя класу; характер спільного емоційного клімату в класі.</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9.</w:t>
      </w:r>
      <w:r>
        <w:rPr>
          <w:color w:val="000000"/>
          <w:sz w:val="20"/>
          <w:szCs w:val="20"/>
          <w:lang w:val="uk-UA" w:eastAsia="uk-UA"/>
        </w:rPr>
        <w:t xml:space="preserve"> </w:t>
      </w:r>
      <w:r w:rsidRPr="00BA3385">
        <w:rPr>
          <w:color w:val="000000"/>
          <w:sz w:val="20"/>
          <w:szCs w:val="20"/>
          <w:lang w:val="uk-UA" w:eastAsia="uk-UA"/>
        </w:rPr>
        <w:t>Сформульовано загальний висновок  про рівень розвитку класу як групи. </w:t>
      </w:r>
    </w:p>
    <w:p w:rsidR="00BA3385" w:rsidRPr="00BA3385" w:rsidRDefault="00BA3385" w:rsidP="00BA3385">
      <w:pPr>
        <w:ind w:left="709" w:hanging="349"/>
        <w:rPr>
          <w:color w:val="000000"/>
          <w:sz w:val="20"/>
          <w:szCs w:val="20"/>
          <w:lang w:val="uk-UA" w:eastAsia="uk-UA"/>
        </w:rPr>
      </w:pPr>
      <w:r w:rsidRPr="00BA3385">
        <w:rPr>
          <w:color w:val="000000"/>
          <w:sz w:val="20"/>
          <w:szCs w:val="20"/>
          <w:lang w:val="uk-UA" w:eastAsia="uk-UA"/>
        </w:rPr>
        <w:t>10.</w:t>
      </w:r>
      <w:r>
        <w:rPr>
          <w:color w:val="000000"/>
          <w:sz w:val="20"/>
          <w:szCs w:val="20"/>
          <w:lang w:val="uk-UA" w:eastAsia="uk-UA"/>
        </w:rPr>
        <w:t xml:space="preserve"> </w:t>
      </w:r>
      <w:r w:rsidRPr="00BA3385">
        <w:rPr>
          <w:color w:val="000000"/>
          <w:sz w:val="20"/>
          <w:szCs w:val="20"/>
          <w:lang w:val="uk-UA" w:eastAsia="uk-UA"/>
        </w:rPr>
        <w:t>Сформульовано 5-6 пунктів практичних рекомендацій педагогам щодо оптимізації умов та перспективи рівня розвитку класу як колективу. </w:t>
      </w:r>
    </w:p>
    <w:p w:rsidR="00BA3385" w:rsidRPr="00BA3385" w:rsidRDefault="00BA3385" w:rsidP="00BA3385">
      <w:pPr>
        <w:pStyle w:val="a7"/>
        <w:rPr>
          <w:color w:val="000000"/>
          <w:sz w:val="20"/>
          <w:szCs w:val="20"/>
          <w:lang w:val="uk-UA" w:eastAsia="uk-UA"/>
        </w:rPr>
      </w:pPr>
    </w:p>
    <w:p w:rsidR="00BA3385" w:rsidRPr="00BA3385" w:rsidRDefault="00BA3385" w:rsidP="00BA3385">
      <w:pPr>
        <w:pStyle w:val="a7"/>
        <w:jc w:val="center"/>
        <w:rPr>
          <w:color w:val="000000"/>
          <w:sz w:val="20"/>
          <w:szCs w:val="20"/>
          <w:lang w:val="uk-UA" w:eastAsia="uk-UA"/>
        </w:rPr>
      </w:pPr>
      <w:r w:rsidRPr="00BA3385">
        <w:rPr>
          <w:b/>
          <w:bCs/>
          <w:color w:val="000000"/>
          <w:sz w:val="20"/>
          <w:szCs w:val="20"/>
          <w:lang w:val="uk-UA" w:eastAsia="uk-UA"/>
        </w:rPr>
        <w:t>7-4 бали</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1. У характеристиці відбито лише  основні пункти.</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2. Використано 1-2 емпіричні методи дослідження.</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3. Схарактеризовано не всі сторони життя класу. </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4. Дано не повний аналіз особливостей розвитку класу.</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5. Висновки носять неконкретний характер.</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6. Практичні рекомендації не конкретні.</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 </w:t>
      </w:r>
    </w:p>
    <w:p w:rsidR="00BA3385" w:rsidRPr="00BA3385" w:rsidRDefault="00BA3385" w:rsidP="00BA3385">
      <w:pPr>
        <w:ind w:left="1080"/>
        <w:rPr>
          <w:color w:val="000000"/>
          <w:sz w:val="20"/>
          <w:szCs w:val="20"/>
          <w:lang w:val="uk-UA" w:eastAsia="uk-UA"/>
        </w:rPr>
      </w:pPr>
      <w:r w:rsidRPr="00BA3385">
        <w:rPr>
          <w:b/>
          <w:bCs/>
          <w:color w:val="000000"/>
          <w:sz w:val="20"/>
          <w:szCs w:val="20"/>
          <w:lang w:val="uk-UA" w:eastAsia="uk-UA"/>
        </w:rPr>
        <w:t>3-1 бали:</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1. Характеристика не відповідає схемі.</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2. Не використано емпіричні дослідження.</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3. Схарактеризовано не всі сторони життя класу.</w:t>
      </w:r>
    </w:p>
    <w:p w:rsidR="00BA3385" w:rsidRPr="00BA3385" w:rsidRDefault="00BA3385" w:rsidP="00BA3385">
      <w:pPr>
        <w:ind w:left="360"/>
        <w:rPr>
          <w:color w:val="000000"/>
          <w:sz w:val="20"/>
          <w:szCs w:val="20"/>
          <w:lang w:val="uk-UA" w:eastAsia="uk-UA"/>
        </w:rPr>
      </w:pPr>
      <w:r w:rsidRPr="00BA3385">
        <w:rPr>
          <w:color w:val="000000"/>
          <w:sz w:val="20"/>
          <w:szCs w:val="20"/>
          <w:lang w:val="uk-UA" w:eastAsia="uk-UA"/>
        </w:rPr>
        <w:t>4. Не </w:t>
      </w:r>
      <w:proofErr w:type="spellStart"/>
      <w:r w:rsidRPr="00BA3385">
        <w:rPr>
          <w:color w:val="000000"/>
          <w:sz w:val="20"/>
          <w:szCs w:val="20"/>
          <w:lang w:val="uk-UA" w:eastAsia="uk-UA"/>
        </w:rPr>
        <w:t>пред</w:t>
      </w:r>
      <w:proofErr w:type="spellEnd"/>
      <w:r w:rsidRPr="00BA3385">
        <w:rPr>
          <w:color w:val="000000"/>
          <w:sz w:val="20"/>
          <w:szCs w:val="20"/>
          <w:lang w:eastAsia="uk-UA"/>
        </w:rPr>
        <w:t>’</w:t>
      </w:r>
      <w:r w:rsidRPr="00BA3385">
        <w:rPr>
          <w:color w:val="000000"/>
          <w:sz w:val="20"/>
          <w:szCs w:val="20"/>
          <w:lang w:val="uk-UA" w:eastAsia="uk-UA"/>
        </w:rPr>
        <w:t>явлено аналіз рівня розвитку класу.</w:t>
      </w:r>
    </w:p>
    <w:p w:rsidR="00BA3385" w:rsidRPr="00BA3385" w:rsidRDefault="00BA3385" w:rsidP="00BA3385">
      <w:pPr>
        <w:ind w:left="360"/>
        <w:jc w:val="both"/>
        <w:rPr>
          <w:color w:val="000000"/>
          <w:sz w:val="28"/>
          <w:szCs w:val="28"/>
          <w:lang w:val="uk-UA" w:eastAsia="uk-UA"/>
        </w:rPr>
      </w:pPr>
      <w:r w:rsidRPr="00BA3385">
        <w:rPr>
          <w:color w:val="000000"/>
          <w:sz w:val="20"/>
          <w:szCs w:val="20"/>
          <w:lang w:val="uk-UA" w:eastAsia="uk-UA"/>
        </w:rPr>
        <w:t>5. Висновки та рекомендації формальні</w:t>
      </w:r>
    </w:p>
    <w:p w:rsidR="00BA3385" w:rsidRPr="006130CD" w:rsidRDefault="00BA3385" w:rsidP="00BA3385">
      <w:pPr>
        <w:tabs>
          <w:tab w:val="left" w:pos="0"/>
        </w:tabs>
        <w:ind w:left="720"/>
        <w:jc w:val="both"/>
        <w:rPr>
          <w:sz w:val="20"/>
          <w:szCs w:val="20"/>
          <w:lang w:val="uk-UA"/>
        </w:rPr>
      </w:pPr>
    </w:p>
    <w:sectPr w:rsidR="00BA3385" w:rsidRPr="006130CD" w:rsidSect="005B5C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45EB"/>
    <w:multiLevelType w:val="multilevel"/>
    <w:tmpl w:val="BD808136"/>
    <w:lvl w:ilvl="0">
      <w:start w:val="3"/>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23692BAE"/>
    <w:multiLevelType w:val="hybridMultilevel"/>
    <w:tmpl w:val="BBFA1C3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D083EA2"/>
    <w:multiLevelType w:val="multilevel"/>
    <w:tmpl w:val="F77E696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44D42A10"/>
    <w:multiLevelType w:val="multilevel"/>
    <w:tmpl w:val="C540BCA4"/>
    <w:lvl w:ilvl="0">
      <w:start w:val="5"/>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45603286"/>
    <w:multiLevelType w:val="hybridMultilevel"/>
    <w:tmpl w:val="1102C4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3C2BB8"/>
    <w:multiLevelType w:val="multilevel"/>
    <w:tmpl w:val="BD808136"/>
    <w:lvl w:ilvl="0">
      <w:start w:val="3"/>
      <w:numFmt w:val="lowerRoman"/>
      <w:lvlText w:val="%1."/>
      <w:lvlJc w:val="right"/>
      <w:pPr>
        <w:tabs>
          <w:tab w:val="num" w:pos="360"/>
        </w:tabs>
        <w:ind w:left="36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5B2E3BD7"/>
    <w:multiLevelType w:val="multilevel"/>
    <w:tmpl w:val="BA421880"/>
    <w:lvl w:ilvl="0">
      <w:start w:val="1"/>
      <w:numFmt w:val="bullet"/>
      <w:lvlText w:val=""/>
      <w:lvlJc w:val="left"/>
      <w:pPr>
        <w:tabs>
          <w:tab w:val="num" w:pos="360"/>
        </w:tabs>
        <w:ind w:left="360" w:hanging="360"/>
      </w:pPr>
      <w:rPr>
        <w:rFonts w:ascii="Symbol" w:hAnsi="Symbol" w:hint="default"/>
      </w:rPr>
    </w:lvl>
    <w:lvl w:ilvl="1">
      <w:start w:val="1"/>
      <w:numFmt w:val="bullet"/>
      <w:lvlText w:val="o"/>
      <w:lvlJc w:val="right"/>
      <w:pPr>
        <w:tabs>
          <w:tab w:val="num" w:pos="1080"/>
        </w:tabs>
        <w:ind w:left="1080" w:hanging="360"/>
      </w:pPr>
      <w:rPr>
        <w:rFonts w:ascii="Courier New" w:hAnsi="Courier New" w:hint="default"/>
        <w:sz w:val="20"/>
      </w:rPr>
    </w:lvl>
    <w:lvl w:ilvl="2">
      <w:start w:val="5"/>
      <w:numFmt w:val="decimal"/>
      <w:lvlText w:val="%3."/>
      <w:lvlJc w:val="left"/>
      <w:pPr>
        <w:tabs>
          <w:tab w:val="num" w:pos="1800"/>
        </w:tabs>
        <w:ind w:left="1800" w:hanging="360"/>
      </w:pPr>
      <w:rPr>
        <w:rFonts w:hint="default"/>
      </w:r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7">
    <w:nsid w:val="74FC44E1"/>
    <w:multiLevelType w:val="multilevel"/>
    <w:tmpl w:val="2F08B4EA"/>
    <w:lvl w:ilvl="0">
      <w:start w:val="1"/>
      <w:numFmt w:val="lowerRoman"/>
      <w:lvlText w:val="%1."/>
      <w:lvlJc w:val="right"/>
      <w:pPr>
        <w:tabs>
          <w:tab w:val="num" w:pos="360"/>
        </w:tabs>
        <w:ind w:left="360" w:hanging="360"/>
      </w:pPr>
    </w:lvl>
    <w:lvl w:ilvl="1">
      <w:start w:val="1"/>
      <w:numFmt w:val="bullet"/>
      <w:lvlText w:val="o"/>
      <w:lvlJc w:val="right"/>
      <w:pPr>
        <w:tabs>
          <w:tab w:val="num" w:pos="1080"/>
        </w:tabs>
        <w:ind w:left="1080" w:hanging="360"/>
      </w:pPr>
      <w:rPr>
        <w:rFonts w:ascii="Courier New" w:hAnsi="Courier New" w:hint="default"/>
        <w:sz w:val="20"/>
      </w:rPr>
    </w:lvl>
    <w:lvl w:ilvl="2">
      <w:start w:val="5"/>
      <w:numFmt w:val="decimal"/>
      <w:lvlText w:val="%3."/>
      <w:lvlJc w:val="left"/>
      <w:pPr>
        <w:tabs>
          <w:tab w:val="num" w:pos="1800"/>
        </w:tabs>
        <w:ind w:left="1800" w:hanging="360"/>
      </w:pPr>
      <w:rPr>
        <w:rFonts w:hint="default"/>
      </w:r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8">
    <w:nsid w:val="75BB4B8E"/>
    <w:multiLevelType w:val="multilevel"/>
    <w:tmpl w:val="92F086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3"/>
  </w:num>
  <w:num w:numId="4">
    <w:abstractNumId w:val="0"/>
  </w:num>
  <w:num w:numId="5">
    <w:abstractNumId w:val="4"/>
  </w:num>
  <w:num w:numId="6">
    <w:abstractNumId w:val="6"/>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characterSpacingControl w:val="doNotCompress"/>
  <w:compat/>
  <w:rsids>
    <w:rsidRoot w:val="007A5CB6"/>
    <w:rsid w:val="001B363D"/>
    <w:rsid w:val="00320BC5"/>
    <w:rsid w:val="003541BB"/>
    <w:rsid w:val="005B5C75"/>
    <w:rsid w:val="006130CD"/>
    <w:rsid w:val="00766472"/>
    <w:rsid w:val="007A5CB6"/>
    <w:rsid w:val="009E07F3"/>
    <w:rsid w:val="00BA3385"/>
    <w:rsid w:val="00BB3398"/>
    <w:rsid w:val="00DB012E"/>
    <w:rsid w:val="00E6189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BC5"/>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A5CB6"/>
    <w:pPr>
      <w:widowControl w:val="0"/>
      <w:autoSpaceDE w:val="0"/>
      <w:autoSpaceDN w:val="0"/>
      <w:adjustRightInd w:val="0"/>
      <w:spacing w:before="380"/>
    </w:pPr>
    <w:rPr>
      <w:rFonts w:ascii="Arial" w:hAnsi="Arial" w:cs="Arial"/>
      <w:i/>
      <w:iCs/>
      <w:lang w:val="uk-UA" w:eastAsia="ru-RU"/>
    </w:rPr>
  </w:style>
  <w:style w:type="character" w:styleId="a3">
    <w:name w:val="Strong"/>
    <w:basedOn w:val="a0"/>
    <w:qFormat/>
    <w:rsid w:val="00E61894"/>
    <w:rPr>
      <w:b/>
      <w:bCs/>
    </w:rPr>
  </w:style>
  <w:style w:type="character" w:styleId="a4">
    <w:name w:val="Emphasis"/>
    <w:basedOn w:val="a0"/>
    <w:qFormat/>
    <w:rsid w:val="00E61894"/>
    <w:rPr>
      <w:i/>
      <w:iCs/>
    </w:rPr>
  </w:style>
  <w:style w:type="paragraph" w:styleId="a5">
    <w:name w:val="Balloon Text"/>
    <w:basedOn w:val="a"/>
    <w:link w:val="a6"/>
    <w:rsid w:val="005B5C75"/>
    <w:rPr>
      <w:rFonts w:ascii="Tahoma" w:hAnsi="Tahoma" w:cs="Tahoma"/>
      <w:sz w:val="16"/>
      <w:szCs w:val="16"/>
    </w:rPr>
  </w:style>
  <w:style w:type="character" w:customStyle="1" w:styleId="a6">
    <w:name w:val="Текст выноски Знак"/>
    <w:basedOn w:val="a0"/>
    <w:link w:val="a5"/>
    <w:rsid w:val="005B5C75"/>
    <w:rPr>
      <w:rFonts w:ascii="Tahoma" w:hAnsi="Tahoma" w:cs="Tahoma"/>
      <w:sz w:val="16"/>
      <w:szCs w:val="16"/>
      <w:lang w:val="ru-RU" w:eastAsia="ru-RU"/>
    </w:rPr>
  </w:style>
  <w:style w:type="paragraph" w:styleId="a7">
    <w:name w:val="List Paragraph"/>
    <w:basedOn w:val="a"/>
    <w:uiPriority w:val="34"/>
    <w:qFormat/>
    <w:rsid w:val="005B5C75"/>
    <w:pPr>
      <w:ind w:left="720"/>
      <w:contextualSpacing/>
    </w:pPr>
  </w:style>
  <w:style w:type="character" w:customStyle="1" w:styleId="apple-converted-space">
    <w:name w:val="apple-converted-space"/>
    <w:basedOn w:val="a0"/>
    <w:rsid w:val="00BA3385"/>
  </w:style>
  <w:style w:type="character" w:customStyle="1" w:styleId="spelle">
    <w:name w:val="spelle"/>
    <w:basedOn w:val="a0"/>
    <w:rsid w:val="00BA3385"/>
  </w:style>
  <w:style w:type="paragraph" w:styleId="a8">
    <w:name w:val="Body Text"/>
    <w:basedOn w:val="a"/>
    <w:link w:val="a9"/>
    <w:uiPriority w:val="99"/>
    <w:unhideWhenUsed/>
    <w:rsid w:val="00BA3385"/>
    <w:pPr>
      <w:spacing w:before="100" w:beforeAutospacing="1" w:after="100" w:afterAutospacing="1"/>
    </w:pPr>
    <w:rPr>
      <w:lang w:val="uk-UA" w:eastAsia="uk-UA"/>
    </w:rPr>
  </w:style>
  <w:style w:type="character" w:customStyle="1" w:styleId="a9">
    <w:name w:val="Основной текст Знак"/>
    <w:basedOn w:val="a0"/>
    <w:link w:val="a8"/>
    <w:uiPriority w:val="99"/>
    <w:rsid w:val="00BA3385"/>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A5CB6"/>
    <w:pPr>
      <w:widowControl w:val="0"/>
      <w:autoSpaceDE w:val="0"/>
      <w:autoSpaceDN w:val="0"/>
      <w:adjustRightInd w:val="0"/>
      <w:spacing w:before="380"/>
    </w:pPr>
    <w:rPr>
      <w:rFonts w:ascii="Arial" w:hAnsi="Arial" w:cs="Arial"/>
      <w:i/>
      <w:iCs/>
      <w:lang w:val="uk-UA" w:eastAsia="ru-RU"/>
    </w:rPr>
  </w:style>
  <w:style w:type="character" w:styleId="a3">
    <w:name w:val="Strong"/>
    <w:basedOn w:val="a0"/>
    <w:qFormat/>
    <w:rsid w:val="00E61894"/>
    <w:rPr>
      <w:b/>
      <w:bCs/>
    </w:rPr>
  </w:style>
  <w:style w:type="character" w:styleId="a4">
    <w:name w:val="Emphasis"/>
    <w:basedOn w:val="a0"/>
    <w:qFormat/>
    <w:rsid w:val="00E61894"/>
    <w:rPr>
      <w:i/>
      <w:iCs/>
    </w:rPr>
  </w:style>
  <w:style w:type="paragraph" w:styleId="a5">
    <w:name w:val="Balloon Text"/>
    <w:basedOn w:val="a"/>
    <w:link w:val="a6"/>
    <w:rsid w:val="005B5C75"/>
    <w:rPr>
      <w:rFonts w:ascii="Tahoma" w:hAnsi="Tahoma" w:cs="Tahoma"/>
      <w:sz w:val="16"/>
      <w:szCs w:val="16"/>
    </w:rPr>
  </w:style>
  <w:style w:type="character" w:customStyle="1" w:styleId="a6">
    <w:name w:val="Текст выноски Знак"/>
    <w:basedOn w:val="a0"/>
    <w:link w:val="a5"/>
    <w:rsid w:val="005B5C75"/>
    <w:rPr>
      <w:rFonts w:ascii="Tahoma" w:hAnsi="Tahoma" w:cs="Tahoma"/>
      <w:sz w:val="16"/>
      <w:szCs w:val="16"/>
      <w:lang w:val="ru-RU" w:eastAsia="ru-RU"/>
    </w:rPr>
  </w:style>
  <w:style w:type="paragraph" w:styleId="a7">
    <w:name w:val="List Paragraph"/>
    <w:basedOn w:val="a"/>
    <w:uiPriority w:val="34"/>
    <w:qFormat/>
    <w:rsid w:val="005B5C75"/>
    <w:pPr>
      <w:ind w:left="720"/>
      <w:contextualSpacing/>
    </w:pPr>
  </w:style>
</w:styles>
</file>

<file path=word/webSettings.xml><?xml version="1.0" encoding="utf-8"?>
<w:webSettings xmlns:r="http://schemas.openxmlformats.org/officeDocument/2006/relationships" xmlns:w="http://schemas.openxmlformats.org/wordprocessingml/2006/main">
  <w:divs>
    <w:div w:id="4138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4464</Words>
  <Characters>2545</Characters>
  <Application>Microsoft Office Word</Application>
  <DocSecurity>0</DocSecurity>
  <Lines>21</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Организация</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Володимир</cp:lastModifiedBy>
  <cp:revision>3</cp:revision>
  <cp:lastPrinted>2014-02-20T10:59:00Z</cp:lastPrinted>
  <dcterms:created xsi:type="dcterms:W3CDTF">2016-11-01T10:08:00Z</dcterms:created>
  <dcterms:modified xsi:type="dcterms:W3CDTF">2016-11-02T09:07:00Z</dcterms:modified>
</cp:coreProperties>
</file>