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8B" w:rsidRPr="00204038" w:rsidRDefault="0092238B" w:rsidP="009223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2238B" w:rsidRPr="00204038" w:rsidRDefault="0092238B" w:rsidP="0092238B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690"/>
        <w:gridCol w:w="5665"/>
      </w:tblGrid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65" w:type="dxa"/>
            <w:shd w:val="clear" w:color="auto" w:fill="auto"/>
          </w:tcPr>
          <w:p w:rsidR="0092238B" w:rsidRPr="008D5743" w:rsidRDefault="0092238B" w:rsidP="005C4C6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92238B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Металопластикові вікна, металопластикові двері, металеві двері та супутня продукція ДК 021:2015: 44210000-5 — Конструкції та їх частини</w:t>
            </w: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65" w:type="dxa"/>
            <w:shd w:val="clear" w:color="auto" w:fill="auto"/>
          </w:tcPr>
          <w:p w:rsidR="0092238B" w:rsidRPr="00D6014A" w:rsidRDefault="0092238B" w:rsidP="005C4C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Відкриті торги з особливостями</w:t>
            </w:r>
          </w:p>
          <w:p w:rsidR="0092238B" w:rsidRPr="00A93408" w:rsidRDefault="0092238B" w:rsidP="005C4C68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5665" w:type="dxa"/>
            <w:shd w:val="clear" w:color="auto" w:fill="auto"/>
          </w:tcPr>
          <w:p w:rsidR="0092238B" w:rsidRPr="0009307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92238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UA-2023-07-18-010404-a</w:t>
            </w: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65" w:type="dxa"/>
            <w:shd w:val="clear" w:color="auto" w:fill="auto"/>
          </w:tcPr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вікна: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1. Профіль: ПВХ 6-ти камерний, монтажна глибина не менше 70 мм, товщина зовнішньої стінки – не менше 2,5 мм, колір білий.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2. Склопакет: 2-камерний, енергозберігаючий  - 32 мм, формула: 4і-12ar-4-8ar-4і.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Фурнітура: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поворотно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- відкидна, ручка віконна біла.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4. Армування профіля ПВХ: п-подібне не менше 1,2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5. Приведений опір теплопередачі: не менше 0,90 м2 К/Вт.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Металопластикові вікна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відкривні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ширина 1660 мм х висота 3100мм –5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Металопластикові вікна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відкривні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ширина 1150 мм х висота 2100мм –5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Металопластикові вікна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відкривні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арочні - ширина 1150 мм х висота 800мм –1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Металопластикові вікна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відкривні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ширина 1750 мм х висота 2600мм –3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Металопластикові вікна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відкривні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ширина 1320 мм х висота 1780мм –1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Підвіконня ПВХ із заглушками, колір білий: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600 мм х довжина 1760 мм – 5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600 мм х довжина 1300 мм – 6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350 мм х довжина 1900 мм – 3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250 мм х довжина 1420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Відлив металічний із заглушками, колір білий: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240 мм х довжина 1660 мм – 5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240 мм х довжина 1150 мм – 5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240 мм х довжина 1150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200 мм х довжина 1800 мм – 3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Ширина 150 мм х довжина 1370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1.Профіль ПВХ дверний, монтажна глибина не менше 60 мм, ширина стулки не менше 92 мм, товщина зовнішньої стінки –2,5 мм., колір білий.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Сендвіч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-панель 24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Фурнітура: замок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нажимний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, серцевина к/к.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4. Товщина армування дверного профіля: квадратне не менше 1,5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5. Додатково: алюмінієвий поріг.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860 мм х висота 2020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850 мм х висота 2080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930 мм х висота 2200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900 мм х висота 2170 мм – 2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800 мм х висота 2070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1650 мм х висота 2500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1040 мм х висота 2300 мм – 1 шт.;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960 мм х висота 2250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Металопластикова перегородка: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1. Профіль: ПВХ 5-ти камерний, монтажна глибина не менше 60 мм, товщина зовнішньої стінки – не менше 2,5 мм, колір білий.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Сендвіч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-панель 24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3. Фурнітура: замок сантехнічний.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4. Армування профіля ПВХ: п-подібне не менше 1,2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5. Додатково: алюмінієвий поріг.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Металопластикова перегородка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відкривна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ширина 3120 мм х висота 2000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зовнішні вхідні двері: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1.Профіль ПВХ дверний, монтажна глибина не менше 60 мм, ширина стулки не менше 116 мм, товщина зовнішньої стінки –2,5 мм., колір білий.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2. Склопакет: 2-камерний, енергозберігаючий  - 32 мм, формула: 4і-8ar-4-12ar-4і /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Сендвіч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-панель 32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3. Фурнітура: замок роликовий, серцевина к/к.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4. Товщина армування дверного профіля: квадратне не менше 2,0 мм.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Додатково: алюмінієвий поріг,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дотягувач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, ручка офісна.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Металопластикові вхідні двері - ширина 1640 мм х висота 3400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Металеві протипожежні  двері: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Рама – Профіль 80*40, виконання з лиштвою, заповнена мінеральною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ватою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2. Полотно суцільно гнуте з листа не менше 2 мм., задній лист не менше 2 мм., товщина полотна – 40-45 мм., внутрішнє заповнення – мінеральна вата.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3. Ущільнювач вогнетривкий (ущільнювач від гарячого диму (термостійкий ущільнювач) та гумовий від холодного диму.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4. Замок протипожежний (циліндр к/к), ручки стальні з покриттям із термостійкого пластика.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Фарбування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епоксидно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-поліефірною порошковою фарбою сірого кольору.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Протипожежна </w:t>
            </w:r>
            <w:proofErr w:type="spellStart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бірка</w:t>
            </w:r>
            <w:proofErr w:type="spellEnd"/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EI30.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Металеві протипожежні  двері – ширина 860 мм х висота 2050 мм – 1 шт.</w:t>
            </w: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92238B" w:rsidRDefault="0092238B" w:rsidP="0092238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238B" w:rsidRPr="008D5743" w:rsidRDefault="0092238B" w:rsidP="0092238B">
            <w:pPr>
              <w:tabs>
                <w:tab w:val="left" w:pos="426"/>
              </w:tabs>
              <w:spacing w:after="0" w:line="240" w:lineRule="auto"/>
              <w:ind w:firstLine="709"/>
              <w:jc w:val="both"/>
            </w:pPr>
            <w:r w:rsidRPr="0092238B">
              <w:rPr>
                <w:rFonts w:ascii="Times New Roman" w:hAnsi="Times New Roman"/>
                <w:sz w:val="24"/>
                <w:szCs w:val="24"/>
                <w:lang w:eastAsia="ru-RU"/>
              </w:rPr>
              <w:t>Місце поставки Товару: 82100, Львівська обл. м. Дрогобич, вул. Івана Франка, 24 (Спортзал)</w:t>
            </w: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665" w:type="dxa"/>
            <w:shd w:val="clear" w:color="auto" w:fill="auto"/>
          </w:tcPr>
          <w:p w:rsidR="0092238B" w:rsidRDefault="0092238B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92238B" w:rsidRPr="00E31A28" w:rsidRDefault="0092238B" w:rsidP="005C4C68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Pr="0092238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550 000,00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5665" w:type="dxa"/>
            <w:shd w:val="clear" w:color="auto" w:fill="auto"/>
          </w:tcPr>
          <w:p w:rsidR="0092238B" w:rsidRPr="00B50F1D" w:rsidRDefault="0092238B" w:rsidP="005C4C6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238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550 000,00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92238B" w:rsidRPr="0089282F" w:rsidTr="0092238B">
        <w:tc>
          <w:tcPr>
            <w:tcW w:w="421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  <w:shd w:val="clear" w:color="auto" w:fill="auto"/>
          </w:tcPr>
          <w:p w:rsidR="0092238B" w:rsidRPr="0089282F" w:rsidRDefault="0092238B" w:rsidP="005C4C6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665" w:type="dxa"/>
            <w:shd w:val="clear" w:color="auto" w:fill="auto"/>
          </w:tcPr>
          <w:p w:rsidR="0092238B" w:rsidRPr="00EF77A0" w:rsidRDefault="0092238B" w:rsidP="005C4C68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сформована відповідно до комерційних пропозицій, отриманих від виробників та офіційних представників виробників зазначеної продукції</w:t>
            </w:r>
          </w:p>
          <w:p w:rsidR="0092238B" w:rsidRPr="00EF77A0" w:rsidRDefault="0092238B" w:rsidP="005C4C68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92238B" w:rsidRDefault="0092238B" w:rsidP="0092238B"/>
    <w:p w:rsidR="0092238B" w:rsidRPr="0002035B" w:rsidRDefault="0092238B" w:rsidP="0092238B"/>
    <w:p w:rsidR="0092238B" w:rsidRDefault="0092238B" w:rsidP="0092238B"/>
    <w:p w:rsidR="0092238B" w:rsidRDefault="0092238B" w:rsidP="0092238B"/>
    <w:p w:rsidR="005E3BDF" w:rsidRDefault="0092238B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9C"/>
    <w:rsid w:val="001F4C8D"/>
    <w:rsid w:val="00357382"/>
    <w:rsid w:val="0092238B"/>
    <w:rsid w:val="00A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D98A"/>
  <w15:chartTrackingRefBased/>
  <w15:docId w15:val="{6B769B8F-63C5-489F-88A4-89A47664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8B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2023-09-11T13:06:00Z</dcterms:created>
  <dcterms:modified xsi:type="dcterms:W3CDTF">2023-09-11T13:08:00Z</dcterms:modified>
</cp:coreProperties>
</file>