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9A" w:rsidRPr="00CB0FD2" w:rsidRDefault="00174E9A" w:rsidP="00174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FD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74E9A" w:rsidRPr="00CB0FD2" w:rsidRDefault="00174E9A" w:rsidP="00174E9A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B0FD2">
        <w:rPr>
          <w:rFonts w:ascii="Times New Roman" w:hAnsi="Times New Roman"/>
          <w:sz w:val="24"/>
          <w:szCs w:val="24"/>
        </w:rPr>
        <w:t>(відповідно до пункту 4</w:t>
      </w:r>
      <w:r w:rsidRPr="00CB0FD2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CB0FD2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3110"/>
        <w:gridCol w:w="6252"/>
      </w:tblGrid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833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7D1B29" w:rsidRDefault="002A64C3" w:rsidP="000552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D1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Ламінат</w:t>
            </w:r>
            <w:proofErr w:type="spellEnd"/>
            <w:r w:rsidRPr="007D1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частини до </w:t>
            </w:r>
            <w:proofErr w:type="spellStart"/>
            <w:r w:rsidRPr="007D1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ламінату</w:t>
            </w:r>
            <w:proofErr w:type="spellEnd"/>
            <w:r w:rsidRPr="007D1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(плінтус, кут внутрішній, кут зовнішній, з'єднання, завершення, </w:t>
            </w:r>
            <w:proofErr w:type="spellStart"/>
            <w:r w:rsidRPr="007D1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підложка</w:t>
            </w:r>
            <w:proofErr w:type="spellEnd"/>
            <w:r w:rsidRPr="007D1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під </w:t>
            </w:r>
            <w:proofErr w:type="spellStart"/>
            <w:r w:rsidRPr="007D1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ламінат</w:t>
            </w:r>
            <w:proofErr w:type="spellEnd"/>
            <w:r w:rsidRPr="007D1B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ДК:021:2015:  44110000-4 — Конструкційні матеріали</w:t>
            </w:r>
          </w:p>
        </w:tc>
      </w:tr>
      <w:tr w:rsidR="00CB0FD2" w:rsidRPr="00CB0FD2" w:rsidTr="00055217">
        <w:trPr>
          <w:trHeight w:val="180"/>
        </w:trPr>
        <w:tc>
          <w:tcPr>
            <w:tcW w:w="421" w:type="dxa"/>
            <w:shd w:val="clear" w:color="auto" w:fill="auto"/>
          </w:tcPr>
          <w:p w:rsidR="00174E9A" w:rsidRPr="00CB0FD2" w:rsidRDefault="00174E9A" w:rsidP="000552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8043B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74E9A" w:rsidRPr="007D1B29" w:rsidRDefault="002A64C3" w:rsidP="00844449">
            <w:pPr>
              <w:spacing w:after="0" w:line="207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D1B2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</w:tc>
      </w:tr>
      <w:tr w:rsidR="00CB0FD2" w:rsidRPr="00CB0FD2" w:rsidTr="008043BA">
        <w:trPr>
          <w:trHeight w:val="318"/>
        </w:trPr>
        <w:tc>
          <w:tcPr>
            <w:tcW w:w="421" w:type="dxa"/>
            <w:shd w:val="clear" w:color="auto" w:fill="auto"/>
          </w:tcPr>
          <w:p w:rsidR="00174E9A" w:rsidRPr="00CB0FD2" w:rsidRDefault="00174E9A" w:rsidP="008043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8043B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7D1B29" w:rsidRDefault="002A64C3" w:rsidP="008043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1B2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UA-2022-12-07-006987-a</w:t>
            </w:r>
          </w:p>
        </w:tc>
      </w:tr>
      <w:tr w:rsidR="00CB0FD2" w:rsidRPr="00CB0FD2" w:rsidTr="008043BA">
        <w:trPr>
          <w:trHeight w:val="2778"/>
        </w:trPr>
        <w:tc>
          <w:tcPr>
            <w:tcW w:w="421" w:type="dxa"/>
            <w:shd w:val="clear" w:color="auto" w:fill="auto"/>
          </w:tcPr>
          <w:p w:rsidR="00174E9A" w:rsidRPr="00CB0FD2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8043B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055217" w:rsidRDefault="00055217" w:rsidP="000552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217">
              <w:rPr>
                <w:rFonts w:ascii="Times New Roman" w:hAnsi="Times New Roman"/>
                <w:sz w:val="24"/>
                <w:szCs w:val="24"/>
              </w:rPr>
              <w:t>ТЕХНІЧНА СПЕЦИФІКАЦІЯ</w:t>
            </w:r>
          </w:p>
          <w:tbl>
            <w:tblPr>
              <w:tblStyle w:val="11"/>
              <w:tblW w:w="6026" w:type="dxa"/>
              <w:jc w:val="center"/>
              <w:tblLook w:val="01E0" w:firstRow="1" w:lastRow="1" w:firstColumn="1" w:lastColumn="1" w:noHBand="0" w:noVBand="0"/>
            </w:tblPr>
            <w:tblGrid>
              <w:gridCol w:w="3457"/>
              <w:gridCol w:w="1245"/>
              <w:gridCol w:w="1324"/>
            </w:tblGrid>
            <w:tr w:rsidR="002A64C3" w:rsidRPr="008756B2" w:rsidTr="00055217">
              <w:trPr>
                <w:trHeight w:val="627"/>
                <w:jc w:val="center"/>
              </w:trPr>
              <w:tc>
                <w:tcPr>
                  <w:tcW w:w="3457" w:type="dxa"/>
                </w:tcPr>
                <w:p w:rsidR="002A64C3" w:rsidRPr="00A32C14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Найменування</w:t>
                  </w:r>
                </w:p>
              </w:tc>
              <w:tc>
                <w:tcPr>
                  <w:tcW w:w="1245" w:type="dxa"/>
                </w:tcPr>
                <w:p w:rsidR="002A64C3" w:rsidRPr="00B7165F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B7165F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Кількість</w:t>
                  </w:r>
                </w:p>
              </w:tc>
              <w:tc>
                <w:tcPr>
                  <w:tcW w:w="1324" w:type="dxa"/>
                </w:tcPr>
                <w:p w:rsidR="002A64C3" w:rsidRPr="00A32C14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Одиниця виміру</w:t>
                  </w:r>
                </w:p>
              </w:tc>
            </w:tr>
            <w:tr w:rsidR="002A64C3" w:rsidRPr="008756B2" w:rsidTr="00055217">
              <w:trPr>
                <w:trHeight w:val="627"/>
                <w:jc w:val="center"/>
              </w:trPr>
              <w:tc>
                <w:tcPr>
                  <w:tcW w:w="3457" w:type="dxa"/>
                </w:tcPr>
                <w:p w:rsidR="002A64C3" w:rsidRPr="00A32C14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proofErr w:type="spellStart"/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ЧВ-Ламінат</w:t>
                  </w:r>
                  <w:proofErr w:type="spellEnd"/>
                  <w:r w:rsidRPr="00A32C14">
                    <w:rPr>
                      <w:rFonts w:ascii="Times New Roman" w:eastAsia="Microsoft Sans Serif" w:hAnsi="Times New Roman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Promo</w:t>
                  </w:r>
                  <w:proofErr w:type="spellEnd"/>
                  <w:r w:rsidRPr="00A32C14">
                    <w:rPr>
                      <w:rFonts w:ascii="Times New Roman" w:eastAsia="Microsoft Sans Serif" w:hAnsi="Times New Roman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Sun</w:t>
                  </w:r>
                  <w:proofErr w:type="spellEnd"/>
                  <w:r w:rsidRPr="00A32C14">
                    <w:rPr>
                      <w:rFonts w:ascii="Times New Roman" w:eastAsia="Microsoft Sans Serif" w:hAnsi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4V</w:t>
                  </w:r>
                  <w:r w:rsidRPr="00A32C14">
                    <w:rPr>
                      <w:rFonts w:ascii="Times New Roman" w:eastAsia="Microsoft Sans Serif" w:hAnsi="Times New Roman"/>
                      <w:spacing w:val="9"/>
                      <w:sz w:val="24"/>
                      <w:szCs w:val="24"/>
                    </w:rPr>
                    <w:t xml:space="preserve"> </w:t>
                  </w:r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Дуб</w:t>
                  </w:r>
                  <w:r w:rsidRPr="00A32C14">
                    <w:rPr>
                      <w:rFonts w:ascii="Times New Roman" w:eastAsia="Microsoft Sans Serif" w:hAnsi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Малайзія</w:t>
                  </w:r>
                </w:p>
                <w:p w:rsidR="002A64C3" w:rsidRPr="00A32C14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-43525-</w:t>
                  </w:r>
                  <w:r w:rsidRPr="00A32C14">
                    <w:rPr>
                      <w:rFonts w:ascii="Times New Roman" w:eastAsia="Microsoft Sans Serif" w:hAnsi="Times New Roman"/>
                      <w:spacing w:val="4"/>
                      <w:sz w:val="24"/>
                      <w:szCs w:val="24"/>
                    </w:rPr>
                    <w:t xml:space="preserve"> </w:t>
                  </w:r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1286*194*8мм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 </w:t>
                  </w:r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уп</w:t>
                  </w:r>
                  <w:proofErr w:type="spellEnd"/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 </w:t>
                  </w:r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1,996</w:t>
                  </w:r>
                  <w:r w:rsidRPr="00A32C14">
                    <w:rPr>
                      <w:rFonts w:ascii="Times New Roman" w:eastAsia="Microsoft Sans Serif" w:hAnsi="Times New Roman"/>
                      <w:spacing w:val="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)</w:t>
                  </w:r>
                  <w:r w:rsidRPr="00A32C14">
                    <w:rPr>
                      <w:rFonts w:ascii="Times New Roman" w:eastAsia="Microsoft Sans Serif" w:hAnsi="Times New Roman"/>
                      <w:spacing w:val="-34"/>
                      <w:sz w:val="24"/>
                      <w:szCs w:val="24"/>
                    </w:rPr>
                    <w:t xml:space="preserve"> </w:t>
                  </w:r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32/AC4 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а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бо е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вівалент</w:t>
                  </w:r>
                </w:p>
              </w:tc>
              <w:tc>
                <w:tcPr>
                  <w:tcW w:w="1245" w:type="dxa"/>
                </w:tcPr>
                <w:p w:rsidR="002A64C3" w:rsidRPr="00B7165F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B7165F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35.000</w:t>
                  </w:r>
                </w:p>
              </w:tc>
              <w:tc>
                <w:tcPr>
                  <w:tcW w:w="1324" w:type="dxa"/>
                </w:tcPr>
                <w:p w:rsidR="002A64C3" w:rsidRPr="00A32C14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proofErr w:type="spellStart"/>
                  <w:r w:rsidRPr="00A32C14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паков</w:t>
                  </w:r>
                  <w:proofErr w:type="spellEnd"/>
                </w:p>
              </w:tc>
            </w:tr>
            <w:tr w:rsidR="002A64C3" w:rsidRPr="000E0DCD" w:rsidTr="00055217">
              <w:trPr>
                <w:trHeight w:val="415"/>
                <w:jc w:val="center"/>
              </w:trPr>
              <w:tc>
                <w:tcPr>
                  <w:tcW w:w="3457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Плінтус</w:t>
                  </w:r>
                  <w:r w:rsidRPr="000E0DCD">
                    <w:rPr>
                      <w:rFonts w:ascii="Times New Roman" w:eastAsia="Microsoft Sans Serif" w:hAnsi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пласт.</w:t>
                  </w:r>
                  <w:r w:rsidRPr="000E0DCD">
                    <w:rPr>
                      <w:rFonts w:ascii="Times New Roman" w:eastAsia="Microsoft Sans Serif" w:hAnsi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Дуб</w:t>
                  </w:r>
                  <w:r w:rsidRPr="000E0DCD">
                    <w:rPr>
                      <w:rFonts w:ascii="Times New Roman" w:eastAsia="Microsoft Sans Serif" w:hAnsi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замковий</w:t>
                  </w:r>
                </w:p>
                <w:p w:rsidR="002A64C3" w:rsidRPr="000E0DCD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18*56*2500мм 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а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бо е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вівалент</w:t>
                  </w:r>
                </w:p>
              </w:tc>
              <w:tc>
                <w:tcPr>
                  <w:tcW w:w="1245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35.000</w:t>
                  </w:r>
                </w:p>
              </w:tc>
              <w:tc>
                <w:tcPr>
                  <w:tcW w:w="1324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</w:tr>
            <w:tr w:rsidR="002A64C3" w:rsidRPr="000E0DCD" w:rsidTr="00055217">
              <w:trPr>
                <w:trHeight w:val="222"/>
                <w:jc w:val="center"/>
              </w:trPr>
              <w:tc>
                <w:tcPr>
                  <w:tcW w:w="3457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Кут</w:t>
                  </w:r>
                  <w:r w:rsidRPr="000E0DCD">
                    <w:rPr>
                      <w:rFonts w:ascii="Times New Roman" w:eastAsia="Microsoft Sans Serif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внутрішній Дуб</w:t>
                  </w:r>
                  <w:r w:rsidRPr="000E0DCD">
                    <w:rPr>
                      <w:rFonts w:ascii="Times New Roman" w:eastAsia="Microsoft Sans Serif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замковий</w:t>
                  </w:r>
                  <w:r w:rsidRPr="000E0DCD">
                    <w:rPr>
                      <w:rFonts w:ascii="Times New Roman" w:eastAsia="Microsoft Sans Serif" w:hAnsi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уп</w:t>
                  </w:r>
                  <w:proofErr w:type="spellEnd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. 2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шт.) 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а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бо е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вівалент</w:t>
                  </w:r>
                </w:p>
              </w:tc>
              <w:tc>
                <w:tcPr>
                  <w:tcW w:w="1245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15.000</w:t>
                  </w:r>
                </w:p>
              </w:tc>
              <w:tc>
                <w:tcPr>
                  <w:tcW w:w="1324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компл</w:t>
                  </w:r>
                  <w:proofErr w:type="spellEnd"/>
                </w:p>
              </w:tc>
            </w:tr>
            <w:tr w:rsidR="002A64C3" w:rsidRPr="000E0DCD" w:rsidTr="00055217">
              <w:trPr>
                <w:trHeight w:val="222"/>
                <w:jc w:val="center"/>
              </w:trPr>
              <w:tc>
                <w:tcPr>
                  <w:tcW w:w="3457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Кут</w:t>
                  </w:r>
                  <w:r w:rsidRPr="000E0DCD">
                    <w:rPr>
                      <w:rFonts w:ascii="Times New Roman" w:eastAsia="Microsoft Sans Serif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зовнішній</w:t>
                  </w:r>
                  <w:r w:rsidRPr="000E0DCD">
                    <w:rPr>
                      <w:rFonts w:ascii="Times New Roman" w:eastAsia="Microsoft Sans Serif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Дуб</w:t>
                  </w:r>
                  <w:r w:rsidRPr="000E0DCD">
                    <w:rPr>
                      <w:rFonts w:ascii="Times New Roman" w:eastAsia="Microsoft Sans Serif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замковий</w:t>
                  </w:r>
                  <w:r w:rsidRPr="000E0DCD">
                    <w:rPr>
                      <w:rFonts w:ascii="Times New Roman" w:eastAsia="Microsoft Sans Serif" w:hAnsi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уп</w:t>
                  </w:r>
                  <w:proofErr w:type="spellEnd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.</w:t>
                  </w:r>
                  <w:r w:rsidRPr="000E0DCD">
                    <w:rPr>
                      <w:rFonts w:ascii="Times New Roman" w:eastAsia="Microsoft Sans Serif" w:hAnsi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шт.) 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а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бо е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вівалент</w:t>
                  </w:r>
                </w:p>
              </w:tc>
              <w:tc>
                <w:tcPr>
                  <w:tcW w:w="1245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10.000</w:t>
                  </w:r>
                </w:p>
              </w:tc>
              <w:tc>
                <w:tcPr>
                  <w:tcW w:w="1324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компл</w:t>
                  </w:r>
                  <w:proofErr w:type="spellEnd"/>
                </w:p>
              </w:tc>
            </w:tr>
            <w:tr w:rsidR="002A64C3" w:rsidRPr="000E0DCD" w:rsidTr="00055217">
              <w:trPr>
                <w:trHeight w:val="223"/>
                <w:jc w:val="center"/>
              </w:trPr>
              <w:tc>
                <w:tcPr>
                  <w:tcW w:w="3457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З'єднання Дуб замковий</w:t>
                  </w:r>
                  <w:r w:rsidRPr="000E0DCD">
                    <w:rPr>
                      <w:rFonts w:ascii="Times New Roman" w:eastAsia="Microsoft Sans Serif" w:hAnsi="Times New Roman"/>
                      <w:spacing w:val="4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уп</w:t>
                  </w:r>
                  <w:proofErr w:type="spellEnd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. 2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шт.) 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а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бо е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вівалент</w:t>
                  </w:r>
                </w:p>
              </w:tc>
              <w:tc>
                <w:tcPr>
                  <w:tcW w:w="1245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15.000</w:t>
                  </w:r>
                </w:p>
              </w:tc>
              <w:tc>
                <w:tcPr>
                  <w:tcW w:w="1324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компл</w:t>
                  </w:r>
                  <w:proofErr w:type="spellEnd"/>
                </w:p>
              </w:tc>
            </w:tr>
            <w:tr w:rsidR="002A64C3" w:rsidRPr="000E0DCD" w:rsidTr="00055217">
              <w:trPr>
                <w:trHeight w:val="222"/>
                <w:jc w:val="center"/>
              </w:trPr>
              <w:tc>
                <w:tcPr>
                  <w:tcW w:w="3457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Завершення Дуб замковий</w:t>
                  </w:r>
                  <w:r w:rsidRPr="000E0DCD">
                    <w:rPr>
                      <w:rFonts w:ascii="Times New Roman" w:eastAsia="Microsoft Sans Serif" w:hAnsi="Times New Roman"/>
                      <w:spacing w:val="7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уп</w:t>
                  </w:r>
                  <w:proofErr w:type="spellEnd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. 2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шт.) 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а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бо е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вівалент</w:t>
                  </w:r>
                </w:p>
              </w:tc>
              <w:tc>
                <w:tcPr>
                  <w:tcW w:w="1245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10.000</w:t>
                  </w:r>
                </w:p>
              </w:tc>
              <w:tc>
                <w:tcPr>
                  <w:tcW w:w="1324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компл</w:t>
                  </w:r>
                  <w:proofErr w:type="spellEnd"/>
                </w:p>
              </w:tc>
            </w:tr>
            <w:tr w:rsidR="002A64C3" w:rsidRPr="008756B2" w:rsidTr="00055217">
              <w:trPr>
                <w:trHeight w:val="415"/>
                <w:jc w:val="center"/>
              </w:trPr>
              <w:tc>
                <w:tcPr>
                  <w:tcW w:w="3457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Підложка</w:t>
                  </w:r>
                  <w:proofErr w:type="spellEnd"/>
                  <w:r w:rsidRPr="000E0DCD">
                    <w:rPr>
                      <w:rFonts w:ascii="Times New Roman" w:eastAsia="Microsoft Sans Serif" w:hAnsi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під</w:t>
                  </w:r>
                  <w:r w:rsidRPr="000E0DCD">
                    <w:rPr>
                      <w:rFonts w:ascii="Times New Roman" w:eastAsia="Microsoft Sans Serif" w:hAnsi="Times New Roman"/>
                      <w:spacing w:val="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ламінат</w:t>
                  </w:r>
                  <w:proofErr w:type="spellEnd"/>
                  <w:r w:rsidRPr="000E0DCD">
                    <w:rPr>
                      <w:rFonts w:ascii="Times New Roman" w:eastAsia="Microsoft Sans Serif" w:hAnsi="Times New Roman"/>
                      <w:spacing w:val="6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«D'FLOOR»</w:t>
                  </w:r>
                </w:p>
                <w:p w:rsidR="002A64C3" w:rsidRPr="000E0DCD" w:rsidRDefault="002A64C3" w:rsidP="00055217">
                  <w:pPr>
                    <w:spacing w:after="0" w:line="240" w:lineRule="auto"/>
                    <w:ind w:left="68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1000*500*3мм</w:t>
                  </w:r>
                  <w:r w:rsidRPr="000E0DCD">
                    <w:rPr>
                      <w:rFonts w:ascii="Times New Roman" w:eastAsia="Microsoft Sans Serif" w:hAnsi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уп</w:t>
                  </w:r>
                  <w:proofErr w:type="spellEnd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.</w:t>
                  </w:r>
                  <w:r w:rsidRPr="000E0DCD">
                    <w:rPr>
                      <w:rFonts w:ascii="Times New Roman" w:eastAsia="Microsoft Sans Serif" w:hAnsi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5</w:t>
                  </w:r>
                  <w:r w:rsidRPr="000E0DCD">
                    <w:rPr>
                      <w:rFonts w:ascii="Times New Roman" w:eastAsia="Microsoft Sans Serif" w:hAnsi="Times New Roman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 xml:space="preserve">.) 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а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бо е</w:t>
                  </w:r>
                  <w:r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к</w:t>
                  </w: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вівалент</w:t>
                  </w:r>
                </w:p>
              </w:tc>
              <w:tc>
                <w:tcPr>
                  <w:tcW w:w="1245" w:type="dxa"/>
                </w:tcPr>
                <w:p w:rsidR="002A64C3" w:rsidRPr="000E0DCD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25.000</w:t>
                  </w:r>
                </w:p>
              </w:tc>
              <w:tc>
                <w:tcPr>
                  <w:tcW w:w="1324" w:type="dxa"/>
                </w:tcPr>
                <w:p w:rsidR="002A64C3" w:rsidRPr="00A32C14" w:rsidRDefault="002A64C3" w:rsidP="00055217">
                  <w:pPr>
                    <w:spacing w:after="0" w:line="240" w:lineRule="auto"/>
                    <w:ind w:left="68"/>
                    <w:jc w:val="center"/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</w:pPr>
                  <w:proofErr w:type="spellStart"/>
                  <w:r w:rsidRPr="000E0DCD">
                    <w:rPr>
                      <w:rFonts w:ascii="Times New Roman" w:eastAsia="Microsoft Sans Serif" w:hAnsi="Times New Roman"/>
                      <w:sz w:val="24"/>
                      <w:szCs w:val="24"/>
                    </w:rPr>
                    <w:t>паков</w:t>
                  </w:r>
                  <w:proofErr w:type="spellEnd"/>
                </w:p>
              </w:tc>
            </w:tr>
          </w:tbl>
          <w:p w:rsidR="002A64C3" w:rsidRPr="00CB0FD2" w:rsidRDefault="002A64C3" w:rsidP="002A64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Вимоги до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ламінату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D70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Товщина: 8 мм. Клас зносостійкості </w:t>
            </w:r>
            <w:proofErr w:type="spellStart"/>
            <w:r w:rsidRPr="00D70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ламінату</w:t>
            </w:r>
            <w:proofErr w:type="spellEnd"/>
            <w:r w:rsidRPr="00D70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32/АС4 Розмір: 1286х194х8 мм Площа в упаковці: 1,996 кв. 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0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Колір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(обов'язково) </w:t>
            </w:r>
            <w:r w:rsidRPr="00D70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0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декор: дуб </w:t>
            </w:r>
            <w:proofErr w:type="spellStart"/>
            <w:r w:rsidRPr="00D70B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малайзія</w:t>
            </w:r>
            <w:proofErr w:type="spellEnd"/>
          </w:p>
        </w:tc>
      </w:tr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8043B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74E9A" w:rsidRPr="00CB0FD2" w:rsidRDefault="00174E9A" w:rsidP="000552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CB0FD2">
              <w:rPr>
                <w:rFonts w:ascii="Times New Roman" w:hAnsi="Times New Roman"/>
                <w:sz w:val="24"/>
                <w:szCs w:val="24"/>
              </w:rPr>
              <w:t xml:space="preserve">кошторисів за </w:t>
            </w:r>
            <w:r w:rsidR="002A64C3">
              <w:rPr>
                <w:rFonts w:ascii="Times New Roman" w:hAnsi="Times New Roman"/>
                <w:sz w:val="24"/>
                <w:szCs w:val="24"/>
              </w:rPr>
              <w:t xml:space="preserve">загальним та </w:t>
            </w:r>
            <w:r w:rsidRPr="00CB0FD2">
              <w:rPr>
                <w:rFonts w:ascii="Times New Roman" w:hAnsi="Times New Roman"/>
                <w:sz w:val="24"/>
                <w:szCs w:val="24"/>
              </w:rPr>
              <w:t>спеціальним фонд</w:t>
            </w:r>
            <w:r w:rsidR="00604BF3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B0FD2">
              <w:rPr>
                <w:rFonts w:ascii="Times New Roman" w:hAnsi="Times New Roman"/>
                <w:sz w:val="24"/>
                <w:szCs w:val="24"/>
              </w:rPr>
              <w:t xml:space="preserve"> ДДПУ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D71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грудень 2022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</w:t>
            </w:r>
            <w:r w:rsidR="00604B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</w:t>
            </w:r>
            <w:r w:rsidR="00D71B8E" w:rsidRPr="00D71B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36 411,00 грн</w:t>
            </w:r>
            <w:r w:rsidR="00D71B8E" w:rsidRPr="00D71B8E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. з ПДВ</w:t>
            </w:r>
          </w:p>
        </w:tc>
      </w:tr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8043B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CB0FD2" w:rsidRDefault="00D71B8E" w:rsidP="000552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1B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30 342,5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0 </w:t>
            </w:r>
            <w:r w:rsidRPr="00D71B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.</w:t>
            </w:r>
            <w:r w:rsidR="00174E9A" w:rsidRPr="00CB0FD2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 w:rsidRPr="00D71B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36 411,00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</w:t>
            </w:r>
            <w:r w:rsidR="00174E9A"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рн</w:t>
            </w:r>
            <w:r w:rsidR="00CB0FD2"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.</w:t>
            </w:r>
            <w:r w:rsidR="00174E9A" w:rsidRPr="00CB0FD2">
              <w:rPr>
                <w:rFonts w:ascii="Times New Roman" w:hAnsi="Times New Roman"/>
                <w:sz w:val="24"/>
                <w:szCs w:val="24"/>
              </w:rPr>
              <w:t xml:space="preserve"> з ПДВ </w:t>
            </w:r>
          </w:p>
        </w:tc>
      </w:tr>
      <w:tr w:rsidR="00CB0FD2" w:rsidRPr="00CB0FD2" w:rsidTr="00833D5A">
        <w:tc>
          <w:tcPr>
            <w:tcW w:w="421" w:type="dxa"/>
            <w:shd w:val="clear" w:color="auto" w:fill="auto"/>
          </w:tcPr>
          <w:p w:rsidR="00174E9A" w:rsidRPr="00CB0FD2" w:rsidRDefault="00174E9A" w:rsidP="00833D5A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174E9A" w:rsidRPr="00CB0FD2" w:rsidRDefault="00174E9A" w:rsidP="008043B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74E9A" w:rsidRPr="00CB0FD2" w:rsidRDefault="00174E9A" w:rsidP="00055217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предмета закупівлі визначена як </w:t>
            </w:r>
            <w:r w:rsidR="00C07F48"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="00517D6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</w:t>
            </w:r>
            <w:r w:rsidR="00C07F48"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озрахунок очікуваної вартості товарів/послуг методом порівняння ринкових цін.</w:t>
            </w:r>
          </w:p>
          <w:p w:rsidR="00C07F48" w:rsidRPr="00CB0FD2" w:rsidRDefault="00C07F48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Примірна методика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B0FD2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визначення очікуваної вартості предмета закупівлі визначає, що </w:t>
            </w:r>
            <w:r w:rsidR="00E23B29" w:rsidRPr="00CB0FD2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uk-UA"/>
              </w:rPr>
              <w:t>одним з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E23B29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способів, що рекомендуються для отримання інформації про ціну товарів та послуг є пошук, збір та аналіз загальнодоступної інформації про ціну, до якої відноситься в тому числі::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інформація про ціни товарів та послуг, що міститься в мережі Інтернет у відкритому доступі, в тому числі на сайтах виробників та/або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прайс-листах</w:t>
            </w:r>
            <w:proofErr w:type="spellEnd"/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, в електронній системі закупівель "</w:t>
            </w:r>
            <w:proofErr w:type="spellStart"/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Prozorro</w:t>
            </w:r>
            <w:proofErr w:type="spellEnd"/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" та на аналогічних торгівельних електронних майданчиках</w:t>
            </w:r>
            <w:r w:rsidR="00C70EA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bookmarkStart w:id="0" w:name="_GoBack"/>
            <w:bookmarkEnd w:id="0"/>
          </w:p>
          <w:p w:rsidR="00E23B29" w:rsidRDefault="00E23B29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Замовником проведено </w:t>
            </w:r>
            <w:r w:rsidR="008E345F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моніторинг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8E345F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ціни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газу в </w:t>
            </w:r>
            <w:r w:rsidR="008E345F" w:rsidRPr="00CB0FD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мережі інтернет, </w:t>
            </w:r>
            <w:r w:rsidR="008E345F" w:rsidRPr="00C9337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зокрема на веб-сайтах організацій</w:t>
            </w:r>
            <w:r w:rsidR="00D71B8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– продавців конструкційних матеріалів</w:t>
            </w:r>
            <w:r w:rsidR="008E345F" w:rsidRPr="00C9337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1.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ЧВ-Ламінат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Promo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Sun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4V Дуб Малайзія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-43525- 1286*194*8мм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1,996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кв.м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) 32/AC4 або еквівалент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ТОВ "Епіцентр К"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6" w:history="1">
              <w:r w:rsidRPr="005B5B76">
                <w:rPr>
                  <w:rStyle w:val="af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https://epicentrk.ua/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 w:rsidR="001F5739" w:rsidRPr="001F5739">
              <w:rPr>
                <w:rFonts w:ascii="Times New Roman" w:hAnsi="Times New Roman"/>
                <w:sz w:val="24"/>
                <w:szCs w:val="24"/>
              </w:rPr>
              <w:t>856</w:t>
            </w:r>
            <w:r w:rsidR="001F5739">
              <w:rPr>
                <w:rFonts w:ascii="Times New Roman" w:hAnsi="Times New Roman"/>
                <w:sz w:val="24"/>
                <w:szCs w:val="24"/>
              </w:rPr>
              <w:t>,00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упаковку</w:t>
            </w:r>
          </w:p>
          <w:p w:rsid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"НОВА ЛІНІЯ"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https://www.nl.ua/</w:t>
              </w:r>
            </w:hyperlink>
          </w:p>
          <w:p w:rsid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 w:rsidR="001F5739" w:rsidRPr="001F5739">
              <w:rPr>
                <w:rFonts w:ascii="Times New Roman" w:hAnsi="Times New Roman"/>
                <w:sz w:val="24"/>
                <w:szCs w:val="24"/>
              </w:rPr>
              <w:t>829,6</w:t>
            </w:r>
            <w:r w:rsidR="001F5739">
              <w:rPr>
                <w:rFonts w:ascii="Times New Roman" w:hAnsi="Times New Roman"/>
                <w:sz w:val="24"/>
                <w:szCs w:val="24"/>
              </w:rPr>
              <w:t>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упаковку</w:t>
            </w:r>
          </w:p>
          <w:p w:rsid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"Ф-МАРКЕТ"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https://f.ua</w:t>
              </w:r>
            </w:hyperlink>
          </w:p>
          <w:p w:rsid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 w:rsidR="001F5739" w:rsidRPr="001F5739">
              <w:rPr>
                <w:rFonts w:ascii="Times New Roman" w:hAnsi="Times New Roman"/>
                <w:sz w:val="24"/>
                <w:szCs w:val="24"/>
              </w:rPr>
              <w:t>834,4</w:t>
            </w:r>
            <w:r w:rsidR="001F5739">
              <w:rPr>
                <w:rFonts w:ascii="Times New Roman" w:hAnsi="Times New Roman"/>
                <w:sz w:val="24"/>
                <w:szCs w:val="24"/>
              </w:rPr>
              <w:t>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упаковку</w:t>
            </w:r>
          </w:p>
          <w:p w:rsid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2.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Плінтус пласт. Дуб замковий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18*56*2500мм або еквівалент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ТОВ "Епіцентр К"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9" w:history="1">
              <w:r w:rsidRPr="005B5B76">
                <w:rPr>
                  <w:rStyle w:val="af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https://epicentrk.ua/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 w:rsidRPr="001F57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9,00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"НОВА ЛІНІЯ"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https://www.nl.ua/</w:t>
              </w:r>
            </w:hyperlink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1F573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"Ф-МАРКЕТ"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https://f.ua</w:t>
              </w:r>
            </w:hyperlink>
          </w:p>
          <w:p w:rsidR="00D77F20" w:rsidRPr="00D77F2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57,40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77F20" w:rsidRP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3.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Кут внутрішній Дуб замковий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 2 шт.) або еквівалент</w:t>
            </w:r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ТОВ "Епіцентр К"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12" w:history="1">
              <w:r w:rsidRPr="005B5B76">
                <w:rPr>
                  <w:rStyle w:val="af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https://epicentrk.ua/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20,00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"НОВА ЛІНІЯ"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https://www.nl.ua/</w:t>
              </w:r>
            </w:hyperlink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19,50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"Ф-МАРКЕТ"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https://f.ua</w:t>
              </w:r>
            </w:hyperlink>
          </w:p>
          <w:p w:rsidR="00D77F2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19,90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D77F20" w:rsidRP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4.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Кут зовнішній Дуб замковий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 2 шт.) або еквівалент</w:t>
            </w:r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ТОВ "Епіцентр К"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15" w:history="1">
              <w:r w:rsidRPr="005B5B76">
                <w:rPr>
                  <w:rStyle w:val="af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https://epicentrk.ua/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20,00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"НОВА ЛІНІЯ"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https://www.nl.ua/</w:t>
              </w:r>
            </w:hyperlink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19,50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"Ф-МАРКЕТ"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https://f.ua</w:t>
              </w:r>
            </w:hyperlink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19,90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D77F20" w:rsidRP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5.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З'єднання Дуб замковий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 2 шт.) або еквівалент</w:t>
            </w:r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ТОВ "Епіцентр К"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18" w:history="1">
              <w:r w:rsidRPr="005B5B76">
                <w:rPr>
                  <w:rStyle w:val="af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https://epicentrk.ua/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19,80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"НОВА ЛІНІЯ"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9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https://www.nl.ua/</w:t>
              </w:r>
            </w:hyperlink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19,70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"Ф-МАРКЕТ"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https://f.ua</w:t>
              </w:r>
            </w:hyperlink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19,90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D77F20" w:rsidRP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6.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Завершення Дуб замковий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 2 шт.) або еквівалент</w:t>
            </w:r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1)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ТОВ "Епіцентр К"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21" w:history="1">
              <w:r w:rsidRPr="005B5B76">
                <w:rPr>
                  <w:rStyle w:val="af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https://epicentrk.ua/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20,00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"НОВА ЛІНІЯ"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https://www.nl.ua/</w:t>
              </w:r>
            </w:hyperlink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19,50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"Ф-МАРКЕТ"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3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https://f.ua</w:t>
              </w:r>
            </w:hyperlink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19,90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D77F20" w:rsidRDefault="00D77F2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7.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Підложка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під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ламінат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«D'FLOOR»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1000*500*3мм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5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кв.м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.) або еквівалент</w:t>
            </w:r>
          </w:p>
          <w:p w:rsidR="00BB59C8" w:rsidRDefault="00BB59C8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1)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ТОВ "Епіцентр К"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hyperlink r:id="rId24" w:history="1">
              <w:r w:rsidRPr="005B5B76">
                <w:rPr>
                  <w:rStyle w:val="af3"/>
                  <w:rFonts w:ascii="Times New Roman" w:eastAsia="Times New Roman" w:hAnsi="Times New Roman"/>
                  <w:sz w:val="24"/>
                  <w:szCs w:val="24"/>
                  <w:bdr w:val="none" w:sz="0" w:space="0" w:color="auto" w:frame="1"/>
                  <w:lang w:eastAsia="uk-UA"/>
                </w:rPr>
                <w:t>https://epicentrk.ua/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BB59C8" w:rsidRDefault="00BB59C8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159,00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BB59C8" w:rsidRDefault="00BB59C8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"НОВА ЛІНІЯ"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https://www.nl.ua/</w:t>
              </w:r>
            </w:hyperlink>
          </w:p>
          <w:p w:rsidR="00BB59C8" w:rsidRDefault="00BB59C8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163,50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BB59C8" w:rsidRDefault="00BB59C8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D77F20">
              <w:rPr>
                <w:rFonts w:ascii="Times New Roman" w:hAnsi="Times New Roman"/>
                <w:sz w:val="24"/>
                <w:szCs w:val="24"/>
              </w:rPr>
              <w:t>ТОВ "Ф-МАРКЕТ"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6" w:history="1">
              <w:r w:rsidRPr="005B5B76">
                <w:rPr>
                  <w:rStyle w:val="af3"/>
                  <w:rFonts w:ascii="Times New Roman" w:hAnsi="Times New Roman"/>
                  <w:sz w:val="24"/>
                  <w:szCs w:val="24"/>
                </w:rPr>
                <w:t>https://f.ua</w:t>
              </w:r>
            </w:hyperlink>
          </w:p>
          <w:p w:rsidR="00BB59C8" w:rsidRDefault="00BB59C8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hAnsi="Times New Roman"/>
                <w:sz w:val="24"/>
                <w:szCs w:val="24"/>
              </w:rPr>
              <w:t xml:space="preserve">Ціна = </w:t>
            </w:r>
            <w:r>
              <w:rPr>
                <w:rFonts w:ascii="Times New Roman" w:hAnsi="Times New Roman"/>
                <w:sz w:val="24"/>
                <w:szCs w:val="24"/>
              </w:rPr>
              <w:t>158,10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грн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37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</w:p>
          <w:p w:rsidR="00CB0FD2" w:rsidRPr="00CB0FD2" w:rsidRDefault="00CB0FD2" w:rsidP="00055217">
            <w:pPr>
              <w:shd w:val="clear" w:color="auto" w:fill="FFFFFF"/>
              <w:tabs>
                <w:tab w:val="left" w:pos="311"/>
                <w:tab w:val="left" w:pos="20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Розрахунок очікуваної вартості предмета закупівлі здійснено за формулою:</w:t>
            </w:r>
          </w:p>
          <w:p w:rsidR="00CB0FD2" w:rsidRPr="00CB0FD2" w:rsidRDefault="00CB0FD2" w:rsidP="00055217">
            <w:pPr>
              <w:tabs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= </w:t>
            </w:r>
            <w:proofErr w:type="spellStart"/>
            <w:r w:rsidR="00D518E9" w:rsidRPr="00257A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∑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* V,</w:t>
            </w:r>
          </w:p>
          <w:p w:rsidR="00CB0FD2" w:rsidRPr="00CB0FD2" w:rsidRDefault="00CB0FD2" w:rsidP="00055217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 </w:t>
            </w:r>
            <w:proofErr w:type="spellStart"/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вартість, розрахована за методом порівняння ринкових цін;</w:t>
            </w:r>
          </w:p>
          <w:p w:rsidR="00CB0FD2" w:rsidRPr="00CB0FD2" w:rsidRDefault="00CB0FD2" w:rsidP="00055217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  –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 товару/послуги;</w:t>
            </w:r>
          </w:p>
          <w:p w:rsidR="00CB0FD2" w:rsidRPr="00CB0FD2" w:rsidRDefault="00CB0FD2" w:rsidP="00055217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V –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кількість (обсяг) товару/послуги, що </w:t>
            </w:r>
            <w:proofErr w:type="spellStart"/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закуповується</w:t>
            </w:r>
            <w:proofErr w:type="spellEnd"/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CB0FD2" w:rsidRPr="00CB0FD2" w:rsidRDefault="00CB0FD2" w:rsidP="00055217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Очікувану ціну за одиницю товару, як середньоарифметичне значення масиву отриманих даних, розраховано за формулою:</w:t>
            </w:r>
          </w:p>
          <w:p w:rsidR="00CB0FD2" w:rsidRPr="00CB0FD2" w:rsidRDefault="00CB0FD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1" w:name="n60"/>
            <w:bookmarkEnd w:id="1"/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= (Ц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) / К,</w:t>
            </w:r>
          </w:p>
          <w:p w:rsidR="00CB0FD2" w:rsidRPr="00CB0FD2" w:rsidRDefault="00CB0FD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очікувана ціна за одиницю товару;</w:t>
            </w:r>
          </w:p>
          <w:p w:rsidR="00CB0FD2" w:rsidRPr="00CB0FD2" w:rsidRDefault="00CB0FD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,… </w:t>
            </w:r>
            <w:proofErr w:type="spellStart"/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CB0FD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CB0FD2" w:rsidRDefault="00CB0FD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CB0FD2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–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отриманих з відкритих джерел інформації.</w:t>
            </w:r>
          </w:p>
          <w:p w:rsidR="001F5739" w:rsidRDefault="001F5739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Розрахунок:</w:t>
            </w:r>
          </w:p>
          <w:p w:rsidR="001F5739" w:rsidRPr="00CB0FD2" w:rsidRDefault="001F5739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1.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ЧВ-Ламінат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Promo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Sun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4V Дуб Малайзія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-43525- 1286*194*8мм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1,996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кв.м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) 32/AC4 або еквівалент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BB73E4" w:rsidRPr="00CB0FD2" w:rsidRDefault="00C9337B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uk-UA"/>
              </w:rPr>
              <w:t>Ц</w:t>
            </w: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од</w:t>
            </w:r>
            <w:r w:rsidR="00A2013A"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1</w:t>
            </w:r>
            <w:r w:rsidR="008E345F" w:rsidRPr="00C9337B">
              <w:rPr>
                <w:rFonts w:ascii="Times New Roman" w:eastAsia="Times New Roman" w:hAnsi="Times New Roman"/>
                <w:sz w:val="32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= </w:t>
            </w:r>
            <w:r w:rsidR="001F5739">
              <w:rPr>
                <w:rFonts w:ascii="Times New Roman" w:hAnsi="Times New Roman"/>
                <w:sz w:val="24"/>
                <w:szCs w:val="24"/>
              </w:rPr>
              <w:t>840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>,</w:t>
            </w:r>
            <w:r w:rsidR="001F5739">
              <w:rPr>
                <w:rFonts w:ascii="Times New Roman" w:hAnsi="Times New Roman"/>
                <w:sz w:val="24"/>
                <w:szCs w:val="24"/>
              </w:rPr>
              <w:t>00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73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грн.</w:t>
            </w:r>
          </w:p>
          <w:p w:rsidR="00174E9A" w:rsidRDefault="00CB0FD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 w:rsidR="00A2013A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74E9A"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= </w:t>
            </w:r>
            <w:r w:rsidR="001F573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35 упаковок</w:t>
            </w:r>
            <w:r w:rsidR="00A201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(обсяг)</w:t>
            </w:r>
            <w:r w:rsidR="00174E9A"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F5739"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* </w:t>
            </w:r>
            <w:r w:rsidR="001F5739">
              <w:rPr>
                <w:rFonts w:ascii="Times New Roman" w:hAnsi="Times New Roman"/>
                <w:sz w:val="24"/>
                <w:szCs w:val="24"/>
              </w:rPr>
              <w:t>840,00</w:t>
            </w:r>
            <w:r w:rsidR="001F5739"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5739">
              <w:rPr>
                <w:rFonts w:ascii="Times New Roman" w:hAnsi="Times New Roman"/>
                <w:sz w:val="24"/>
                <w:szCs w:val="24"/>
              </w:rPr>
              <w:t xml:space="preserve">грн. </w:t>
            </w:r>
            <w:r w:rsidR="001F5739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 упаковку</w:t>
            </w:r>
            <w:r w:rsidR="001F5739"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2013A"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(ринкова ціна)</w:t>
            </w:r>
            <w:r w:rsidR="00A201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F573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= 2</w:t>
            </w:r>
            <w:r w:rsidR="00A201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  <w:r w:rsidR="001F573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201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  <w:r w:rsidR="001F573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00,00 </w:t>
            </w:r>
            <w:r w:rsidR="00174E9A"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грн.</w:t>
            </w:r>
            <w:r w:rsidR="00DC292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A2013A" w:rsidRDefault="00A2013A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2.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Плінтус пласт. Дуб замковий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18*56*2500мм або еквівалент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A2013A" w:rsidRPr="00CB0FD2" w:rsidRDefault="00A2013A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uk-UA"/>
              </w:rPr>
              <w:t>Ц</w:t>
            </w: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од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2</w:t>
            </w:r>
            <w:r w:rsidRPr="00C9337B">
              <w:rPr>
                <w:rFonts w:ascii="Times New Roman" w:eastAsia="Times New Roman" w:hAnsi="Times New Roman"/>
                <w:sz w:val="32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грн.</w:t>
            </w:r>
          </w:p>
          <w:p w:rsidR="00A2013A" w:rsidRDefault="00A2013A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2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шт</w:t>
            </w:r>
            <w:proofErr w:type="spellEnd"/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(обсяг)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* </w:t>
            </w:r>
            <w:r>
              <w:rPr>
                <w:rFonts w:ascii="Times New Roman" w:hAnsi="Times New Roman"/>
                <w:sz w:val="24"/>
                <w:szCs w:val="24"/>
              </w:rPr>
              <w:t>57,60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грн.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 шт.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(ринкова ціна)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2 016,00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A2013A" w:rsidRPr="00D77F20" w:rsidRDefault="00A2013A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3.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Кут внутрішній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Дуб замковий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 2 шт.) або еквівалент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666710" w:rsidRPr="00CB0FD2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uk-UA"/>
              </w:rPr>
              <w:t>Ц</w:t>
            </w: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од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3</w:t>
            </w:r>
            <w:r w:rsidRPr="00C9337B">
              <w:rPr>
                <w:rFonts w:ascii="Times New Roman" w:eastAsia="Times New Roman" w:hAnsi="Times New Roman"/>
                <w:sz w:val="32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19,80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грн.</w:t>
            </w:r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3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шт</w:t>
            </w:r>
            <w:proofErr w:type="spellEnd"/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(обсяг)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*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19,8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грн.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 шт.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(ринкова ціна)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297,00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A2013A" w:rsidRPr="00D77F20" w:rsidRDefault="00A2013A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4.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Кут зовнішній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Дуб замковий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 2 шт.) або еквівалент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666710" w:rsidRPr="00CB0FD2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uk-UA"/>
              </w:rPr>
              <w:t>Ц</w:t>
            </w: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од</w:t>
            </w:r>
            <w:r w:rsidR="00BD28C2"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4</w:t>
            </w:r>
            <w:r w:rsidRPr="00C9337B">
              <w:rPr>
                <w:rFonts w:ascii="Times New Roman" w:eastAsia="Times New Roman" w:hAnsi="Times New Roman"/>
                <w:sz w:val="32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19,80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грн.</w:t>
            </w:r>
          </w:p>
          <w:p w:rsidR="00666710" w:rsidRDefault="00666710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 w:rsidR="00BD28C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4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шт</w:t>
            </w:r>
            <w:proofErr w:type="spellEnd"/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(обсяг)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*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19,8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грн.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 шт.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(ринкова ціна)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198,00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A2013A" w:rsidRPr="00D77F20" w:rsidRDefault="00A2013A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5.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З'єднання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Дуб замковий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 2 шт.) або еквівалент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BD28C2" w:rsidRPr="00CB0FD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uk-UA"/>
              </w:rPr>
              <w:t>Ц</w:t>
            </w: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од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5</w:t>
            </w:r>
            <w:r w:rsidRPr="00C9337B">
              <w:rPr>
                <w:rFonts w:ascii="Times New Roman" w:eastAsia="Times New Roman" w:hAnsi="Times New Roman"/>
                <w:sz w:val="32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19,80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грн.</w:t>
            </w:r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5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шт</w:t>
            </w:r>
            <w:proofErr w:type="spellEnd"/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(обсяг)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*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19,8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грн.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 шт.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(ринкова ціна)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297,00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A2013A" w:rsidRPr="00D77F20" w:rsidRDefault="00A2013A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6.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Завершення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Дуб замковий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 2 шт.) або еквівалент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BD28C2" w:rsidRPr="00CB0FD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uk-UA"/>
              </w:rPr>
              <w:t>Ц</w:t>
            </w: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од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6</w:t>
            </w:r>
            <w:r w:rsidRPr="00C9337B">
              <w:rPr>
                <w:rFonts w:ascii="Times New Roman" w:eastAsia="Times New Roman" w:hAnsi="Times New Roman"/>
                <w:sz w:val="32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19,80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грн.</w:t>
            </w:r>
          </w:p>
          <w:p w:rsidR="00BD28C2" w:rsidRDefault="00BD28C2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6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шт</w:t>
            </w:r>
            <w:proofErr w:type="spellEnd"/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(обсяг)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*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19,8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грн.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 шт.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(ринкова ціна)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198,00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1F5739" w:rsidRDefault="00A2013A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7.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Підложка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під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ламінат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«D'FLOOR»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1000*500*3мм (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уп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. 5 </w:t>
            </w:r>
            <w:proofErr w:type="spellStart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кв.м</w:t>
            </w:r>
            <w:proofErr w:type="spellEnd"/>
            <w:r w:rsidRPr="00D77F2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.) або еквівалент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:rsidR="00BB59C8" w:rsidRPr="00CB0FD2" w:rsidRDefault="00BB59C8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uk-UA"/>
              </w:rPr>
              <w:t>Ц</w:t>
            </w:r>
            <w:r w:rsidRPr="00C9337B"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од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vertAlign w:val="subscript"/>
                <w:lang w:eastAsia="uk-UA"/>
              </w:rPr>
              <w:t>7</w:t>
            </w:r>
            <w:r w:rsidRPr="00C9337B">
              <w:rPr>
                <w:rFonts w:ascii="Times New Roman" w:eastAsia="Times New Roman" w:hAnsi="Times New Roman"/>
                <w:sz w:val="32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</w:rPr>
              <w:t>160,20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грн.</w:t>
            </w:r>
          </w:p>
          <w:p w:rsidR="00BB59C8" w:rsidRDefault="00BB59C8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ОВ</w:t>
            </w: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7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 упаковок (обсяг)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*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160,2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D1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грн.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за шт.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(ринкова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ціна)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4005,00 </w:t>
            </w:r>
            <w:r w:rsidRPr="00CB0F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грн.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1F5739" w:rsidRDefault="00D518E9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D518E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∑ </w:t>
            </w:r>
            <w:proofErr w:type="spellStart"/>
            <w:r w:rsidRPr="00D518E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ОВ</w:t>
            </w:r>
            <w:r w:rsidRPr="00D518E9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518E9">
              <w:rPr>
                <w:rFonts w:ascii="Times New Roman" w:eastAsia="Times New Roman" w:hAnsi="Times New Roman"/>
                <w:bCs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Pr="00D518E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= 29400 + 2016 + 297 + 198 + 297 + 198 + 4005 = 36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</w:t>
            </w:r>
            <w:r w:rsidRPr="00D518E9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411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,00 грн.</w:t>
            </w:r>
          </w:p>
          <w:p w:rsidR="00174E9A" w:rsidRPr="00CB0FD2" w:rsidRDefault="00174E9A" w:rsidP="00055217">
            <w:pPr>
              <w:shd w:val="clear" w:color="auto" w:fill="FFFFFF"/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Отже, очікувана вартість закупівлі становить</w:t>
            </w:r>
            <w:r w:rsidR="00C933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D518E9" w:rsidRPr="00D518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36 411,00 </w:t>
            </w:r>
            <w:r w:rsidR="0016795E" w:rsidRPr="00CB0FD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грн.</w:t>
            </w:r>
          </w:p>
        </w:tc>
      </w:tr>
    </w:tbl>
    <w:p w:rsidR="00174E9A" w:rsidRPr="00CB0FD2" w:rsidRDefault="00174E9A" w:rsidP="00174E9A"/>
    <w:p w:rsidR="00174E9A" w:rsidRPr="00CB0FD2" w:rsidRDefault="00174E9A" w:rsidP="00174E9A"/>
    <w:p w:rsidR="00174E9A" w:rsidRPr="00CB0FD2" w:rsidRDefault="00174E9A" w:rsidP="00174E9A"/>
    <w:p w:rsidR="00E03F72" w:rsidRPr="00CB0FD2" w:rsidRDefault="00E03F72"/>
    <w:sectPr w:rsidR="00E03F72" w:rsidRPr="00CB0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47C01"/>
    <w:multiLevelType w:val="hybridMultilevel"/>
    <w:tmpl w:val="72B063B8"/>
    <w:lvl w:ilvl="0" w:tplc="C8A2A17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55"/>
    <w:rsid w:val="00055217"/>
    <w:rsid w:val="0016795E"/>
    <w:rsid w:val="00174E9A"/>
    <w:rsid w:val="001F5739"/>
    <w:rsid w:val="002002E5"/>
    <w:rsid w:val="00257AEE"/>
    <w:rsid w:val="00260A06"/>
    <w:rsid w:val="002A64C3"/>
    <w:rsid w:val="002D17B5"/>
    <w:rsid w:val="00517D6D"/>
    <w:rsid w:val="00524519"/>
    <w:rsid w:val="00597F55"/>
    <w:rsid w:val="00604BF3"/>
    <w:rsid w:val="00666710"/>
    <w:rsid w:val="007D1B29"/>
    <w:rsid w:val="008043BA"/>
    <w:rsid w:val="00844449"/>
    <w:rsid w:val="008E345F"/>
    <w:rsid w:val="00A2013A"/>
    <w:rsid w:val="00B85BA5"/>
    <w:rsid w:val="00BB59C8"/>
    <w:rsid w:val="00BB73E4"/>
    <w:rsid w:val="00BD28C2"/>
    <w:rsid w:val="00C07F48"/>
    <w:rsid w:val="00C70EAD"/>
    <w:rsid w:val="00C76D1B"/>
    <w:rsid w:val="00C9337B"/>
    <w:rsid w:val="00CB0FD2"/>
    <w:rsid w:val="00D26226"/>
    <w:rsid w:val="00D518E9"/>
    <w:rsid w:val="00D71B8E"/>
    <w:rsid w:val="00D77F20"/>
    <w:rsid w:val="00DC292C"/>
    <w:rsid w:val="00E03F72"/>
    <w:rsid w:val="00E040E3"/>
    <w:rsid w:val="00E23B29"/>
    <w:rsid w:val="00F10ACA"/>
    <w:rsid w:val="00F6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customStyle="1" w:styleId="rvps2">
    <w:name w:val="rvps2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2">
    <w:name w:val="rvps12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517D6D"/>
  </w:style>
  <w:style w:type="character" w:customStyle="1" w:styleId="rvts40">
    <w:name w:val="rvts40"/>
    <w:basedOn w:val="a0"/>
    <w:rsid w:val="00517D6D"/>
  </w:style>
  <w:style w:type="paragraph" w:customStyle="1" w:styleId="rvps14">
    <w:name w:val="rvps14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1">
    <w:name w:val="Сітка таблиці1"/>
    <w:basedOn w:val="a1"/>
    <w:next w:val="af4"/>
    <w:uiPriority w:val="59"/>
    <w:rsid w:val="002A64C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A6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9A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E040E3"/>
    <w:rPr>
      <w:rFonts w:eastAsiaTheme="minorEastAsia" w:cs="Times New Roman"/>
      <w:b/>
      <w:i/>
      <w:sz w:val="24"/>
    </w:rPr>
  </w:style>
  <w:style w:type="character" w:styleId="ad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3">
    <w:name w:val="Hyperlink"/>
    <w:basedOn w:val="a0"/>
    <w:uiPriority w:val="99"/>
    <w:unhideWhenUsed/>
    <w:rsid w:val="008E345F"/>
    <w:rPr>
      <w:color w:val="0000FF" w:themeColor="hyperlink"/>
      <w:u w:val="single"/>
    </w:rPr>
  </w:style>
  <w:style w:type="paragraph" w:customStyle="1" w:styleId="rvps2">
    <w:name w:val="rvps2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2">
    <w:name w:val="rvps12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517D6D"/>
  </w:style>
  <w:style w:type="character" w:customStyle="1" w:styleId="rvts40">
    <w:name w:val="rvts40"/>
    <w:basedOn w:val="a0"/>
    <w:rsid w:val="00517D6D"/>
  </w:style>
  <w:style w:type="paragraph" w:customStyle="1" w:styleId="rvps14">
    <w:name w:val="rvps14"/>
    <w:basedOn w:val="a"/>
    <w:rsid w:val="00517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customStyle="1" w:styleId="11">
    <w:name w:val="Сітка таблиці1"/>
    <w:basedOn w:val="a1"/>
    <w:next w:val="af4"/>
    <w:uiPriority w:val="59"/>
    <w:rsid w:val="002A64C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A6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.ua" TargetMode="External"/><Relationship Id="rId13" Type="http://schemas.openxmlformats.org/officeDocument/2006/relationships/hyperlink" Target="https://www.nl.ua/" TargetMode="External"/><Relationship Id="rId18" Type="http://schemas.openxmlformats.org/officeDocument/2006/relationships/hyperlink" Target="https://epicentrk.ua/" TargetMode="External"/><Relationship Id="rId26" Type="http://schemas.openxmlformats.org/officeDocument/2006/relationships/hyperlink" Target="https://f.u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picentrk.ua/" TargetMode="External"/><Relationship Id="rId7" Type="http://schemas.openxmlformats.org/officeDocument/2006/relationships/hyperlink" Target="https://www.nl.ua/" TargetMode="External"/><Relationship Id="rId12" Type="http://schemas.openxmlformats.org/officeDocument/2006/relationships/hyperlink" Target="https://epicentrk.ua/" TargetMode="External"/><Relationship Id="rId17" Type="http://schemas.openxmlformats.org/officeDocument/2006/relationships/hyperlink" Target="https://f.ua" TargetMode="External"/><Relationship Id="rId25" Type="http://schemas.openxmlformats.org/officeDocument/2006/relationships/hyperlink" Target="https://www.nl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l.ua/" TargetMode="External"/><Relationship Id="rId20" Type="http://schemas.openxmlformats.org/officeDocument/2006/relationships/hyperlink" Target="https://f.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icentrk.ua/" TargetMode="External"/><Relationship Id="rId11" Type="http://schemas.openxmlformats.org/officeDocument/2006/relationships/hyperlink" Target="https://f.ua" TargetMode="External"/><Relationship Id="rId24" Type="http://schemas.openxmlformats.org/officeDocument/2006/relationships/hyperlink" Target="https://epicentrk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icentrk.ua/" TargetMode="External"/><Relationship Id="rId23" Type="http://schemas.openxmlformats.org/officeDocument/2006/relationships/hyperlink" Target="https://f.u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l.ua/" TargetMode="External"/><Relationship Id="rId19" Type="http://schemas.openxmlformats.org/officeDocument/2006/relationships/hyperlink" Target="https://www.nl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icentrk.ua/" TargetMode="External"/><Relationship Id="rId14" Type="http://schemas.openxmlformats.org/officeDocument/2006/relationships/hyperlink" Target="https://f.ua" TargetMode="External"/><Relationship Id="rId22" Type="http://schemas.openxmlformats.org/officeDocument/2006/relationships/hyperlink" Target="https://www.nl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4501</Words>
  <Characters>2567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2022-12-02T10:49:00Z</dcterms:created>
  <dcterms:modified xsi:type="dcterms:W3CDTF">2022-12-28T08:55:00Z</dcterms:modified>
</cp:coreProperties>
</file>