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37" w:rsidRPr="00204038" w:rsidRDefault="00C37D37" w:rsidP="00C37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7D37" w:rsidRPr="00204038" w:rsidRDefault="00C37D37" w:rsidP="00C37D3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37D37" w:rsidRPr="0089282F" w:rsidTr="00673B65">
        <w:tc>
          <w:tcPr>
            <w:tcW w:w="421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37D37" w:rsidRPr="005037E2" w:rsidRDefault="00C37D37" w:rsidP="00673B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bookmarkStart w:id="0" w:name="_GoBack"/>
            <w:r w:rsidRPr="001B497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Студентський квиток державного зразка за кодом ДК 021:2015 - 22450000-9 Друкована продукція з елементами захисту</w:t>
            </w:r>
            <w:bookmarkEnd w:id="0"/>
          </w:p>
        </w:tc>
      </w:tr>
      <w:tr w:rsidR="00C37D37" w:rsidRPr="0089282F" w:rsidTr="00673B65">
        <w:tc>
          <w:tcPr>
            <w:tcW w:w="421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C37D37" w:rsidRPr="00D6014A" w:rsidRDefault="00C37D37" w:rsidP="00673B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C37D37" w:rsidRPr="00A93408" w:rsidRDefault="00C37D37" w:rsidP="00673B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37D37" w:rsidRPr="0089282F" w:rsidTr="00673B65">
        <w:tc>
          <w:tcPr>
            <w:tcW w:w="421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37D37" w:rsidRPr="001B4971" w:rsidRDefault="001B4971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1B497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UA-2021-05-28-009881-b</w:t>
            </w:r>
          </w:p>
        </w:tc>
      </w:tr>
      <w:tr w:rsidR="00C37D37" w:rsidRPr="0089282F" w:rsidTr="00673B65">
        <w:tc>
          <w:tcPr>
            <w:tcW w:w="421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37D37" w:rsidRDefault="00C37D37" w:rsidP="00673B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Навчально методичним відділом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C37D37" w:rsidRDefault="00C37D37" w:rsidP="00673B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C03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Навчально методичним відділом</w:t>
            </w:r>
            <w:r w:rsidR="00C03537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 </w:t>
            </w:r>
            <w:r w:rsidR="00C03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студентські квитки повинні відповідати наступним вимогам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1B4971" w:rsidRPr="001B4971" w:rsidRDefault="001B4971" w:rsidP="00C03537">
            <w:pPr>
              <w:shd w:val="clear" w:color="auto" w:fill="FFFFFF"/>
              <w:spacing w:after="15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Відповідно до наказу Міністерства освіти і науки України від 25.10.2013                  № 1474 «Про затвердження Положення про студентські (учнівські) квитки державного зразка» студентський квиток повинен містити: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1. Опис студентського квитка державного зразка: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" w:name="n448"/>
            <w:bookmarkEnd w:id="1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1) персональні дані про студента, що обов’язково відтворюються в картці: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2" w:name="n449"/>
            <w:bookmarkEnd w:id="2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прізвище, ім’я, по батькові (за наявності);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3" w:name="n450"/>
            <w:bookmarkEnd w:id="3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цифрова фотографія студента;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4" w:name="n451"/>
            <w:bookmarkEnd w:id="4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серія та номер студентського квитка;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5" w:name="n452"/>
            <w:bookmarkEnd w:id="5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індивідуальний штрих-код квитка;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6" w:name="n453"/>
            <w:bookmarkEnd w:id="6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дата видачі і строк дії квитка;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7" w:name="n454"/>
            <w:bookmarkEnd w:id="7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форма навчання;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8" w:name="n455"/>
            <w:bookmarkEnd w:id="8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2) дані про заклад освіти, що обов’язково відтворюються в картці: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9" w:name="n456"/>
            <w:bookmarkEnd w:id="9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повне найменування закладу освіти, назва факультету (відділення), структурного підрозділу, форма навчання, назва групи (за наявності незмінних назв груп у закладі освіти);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0" w:name="n457"/>
            <w:bookmarkEnd w:id="10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посада, прізвище та ініціали керівника закладу освіти;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1" w:name="n458"/>
            <w:bookmarkEnd w:id="11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підпис керівника закладу освіти (фотокопії).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2" w:name="n459"/>
            <w:bookmarkEnd w:id="12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 xml:space="preserve">2. Студентський квиток має титульний (лицьовий) і текстовий (зворотний) боки. Розміри квитка: висота - 85,6 мм; ширина - 54 мм; товщина від 0,65 мм до 0,84 мм. Радіус округлення кутів - 3,18 мм. Якість друку не гірше 600 </w:t>
            </w:r>
            <w:proofErr w:type="spellStart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ppi</w:t>
            </w:r>
            <w:proofErr w:type="spellEnd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. Механічна цілісність та можливість візуального зчитування інформації мають забезпечуватися на весь строк користування.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3" w:name="n460"/>
            <w:bookmarkEnd w:id="13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3. Лицьовий бік містить: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4" w:name="n461"/>
            <w:bookmarkEnd w:id="14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 xml:space="preserve">зображення малого Державного Герба України </w:t>
            </w:r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lastRenderedPageBreak/>
              <w:t>заввишки 17 мм на відстані 12 мм від верхнього краю;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5" w:name="n462"/>
            <w:bookmarkEnd w:id="15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напис «СТУДЕНТСЬКИЙ КВИТОК» літерами жовтого кольору заввишки 4 мм, розміщений на відстані 38 мм від верхнього краю.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6" w:name="n463"/>
            <w:bookmarkEnd w:id="16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4. Зворотний бік уздовж верхнього краю на відстані 2 мм містить верхнє поле для заповнення заввишки 9 мм, де зазначається повне найменування закладу освіти.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7" w:name="n464"/>
            <w:bookmarkEnd w:id="17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Під верхнім полем зворотного боку вздовж правого краю розміщено службову зону завширшки 8 мм. У нижній частині зони виділено біле поле заввишки 40 мм для занесення індивідуального штрих-коду квитка, у верхній частині зони - поле заввишки 24 мм для заповнення додаткової інформації закладу освіти.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8" w:name="n465"/>
            <w:bookmarkEnd w:id="18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У правому верхньому куті, утвореному службовою зоною та верхнім полем, виділено поле розміром 21 </w:t>
            </w:r>
            <w:r w:rsidRPr="001B4971">
              <w:rPr>
                <w:rFonts w:ascii="Arial Unicode MS" w:eastAsia="Times New Roman" w:hAnsi="Arial Unicode MS"/>
                <w:b/>
                <w:bCs/>
                <w:color w:val="000000"/>
                <w:sz w:val="24"/>
                <w:lang w:eastAsia="uk-UA"/>
              </w:rPr>
              <w:t>×</w:t>
            </w:r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 27 мм, де розміщується фотографія студента.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19" w:name="n466"/>
            <w:bookmarkEnd w:id="19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Зліва від фотографії розташовано 3 поля завширшки 19,5 мм і заввишки 6 мм для заповнення інформації про серію та номер квитка, дату видачі та термін дії квитка. Над відповідними полями для заповнення надруковано написи: «Серія, номер», «Виданий», «Дійсний до» літерами чорного кольору заввишки 2 мм.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20" w:name="n467"/>
            <w:bookmarkEnd w:id="20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Під ними розташовано 4 поля завширшки 42 мм і заввишки відповідно 7 мм, 10,5 мм, 6,5 мм та 6 мм для заповнення інформації про прізвище, ім’я, по батькові (за наявності) студента, факультет (відділення), структурний підрозділ, форму навчання, назву групи. Над відповідними полями для заповнення надруковано написи: «Прізвище, ім’я, по батькові», «Факультет (відділення), структурний підрозділ. Форма навчання», «Група» літерами чорного кольору заввишки 2 мм.</w:t>
            </w:r>
          </w:p>
          <w:p w:rsidR="001B4971" w:rsidRPr="001B4971" w:rsidRDefault="001B4971" w:rsidP="00C03537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bookmarkStart w:id="21" w:name="n468"/>
            <w:bookmarkEnd w:id="21"/>
            <w:r w:rsidRPr="001B4971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Уздовж нижнього краю зворотного боку надруковано назву посади, прізвище, ініціали керівника закладу освіти та відтворено його підпис.</w:t>
            </w:r>
          </w:p>
          <w:p w:rsidR="00C37D37" w:rsidRPr="00751926" w:rsidRDefault="001B4971" w:rsidP="00C03537">
            <w:pPr>
              <w:spacing w:after="0"/>
              <w:rPr>
                <w:sz w:val="24"/>
                <w:szCs w:val="24"/>
              </w:rPr>
            </w:pPr>
            <w:bookmarkStart w:id="22" w:name="n469"/>
            <w:bookmarkEnd w:id="22"/>
            <w:r w:rsidRPr="00C03537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Студентський квиток виготовляється із синтетичних або полімерних матеріалів.</w:t>
            </w:r>
            <w:r w:rsidRPr="00C03537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br/>
            </w:r>
          </w:p>
        </w:tc>
      </w:tr>
      <w:tr w:rsidR="00C37D37" w:rsidRPr="0089282F" w:rsidTr="00673B65">
        <w:tc>
          <w:tcPr>
            <w:tcW w:w="421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37D37" w:rsidRDefault="00C37D37" w:rsidP="00673B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C37D37" w:rsidRPr="00E31A28" w:rsidRDefault="00C03537" w:rsidP="00673B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72 666</w:t>
            </w:r>
            <w:r w:rsidR="00C37D3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C37D3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C37D37" w:rsidRPr="0089282F" w:rsidTr="00673B65">
        <w:tc>
          <w:tcPr>
            <w:tcW w:w="421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37D37" w:rsidRPr="00B50F1D" w:rsidRDefault="00C03537" w:rsidP="00C035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60 555</w:t>
            </w:r>
            <w:r w:rsidR="00C37D3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C37D37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0E40FB">
              <w:rPr>
                <w:rFonts w:ascii="Times New Roman" w:hAnsi="Times New Roman"/>
                <w:b/>
                <w:sz w:val="24"/>
                <w:szCs w:val="24"/>
              </w:rPr>
              <w:t>72 666</w:t>
            </w:r>
            <w:r w:rsidR="00C37D3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C37D37" w:rsidRPr="00C0353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C37D37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C37D37" w:rsidRPr="0089282F" w:rsidTr="00673B65">
        <w:tc>
          <w:tcPr>
            <w:tcW w:w="421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C37D37" w:rsidRPr="0089282F" w:rsidRDefault="00C37D37" w:rsidP="00673B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37D37" w:rsidRDefault="00C37D37" w:rsidP="00673B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сформовано відповідно до розрахунку середньої ціни на підставі цін в відкритих джерелах інформації. </w:t>
            </w:r>
          </w:p>
          <w:p w:rsidR="00C37D37" w:rsidRPr="004B55A6" w:rsidRDefault="00C37D37" w:rsidP="00673B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C37D37" w:rsidRPr="00D750FD" w:rsidRDefault="00C37D37" w:rsidP="00673B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23" w:name="n60"/>
            <w:bookmarkEnd w:id="23"/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= (Ц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 / К,</w:t>
            </w:r>
          </w:p>
          <w:p w:rsidR="00C37D37" w:rsidRPr="00D750FD" w:rsidRDefault="00C37D37" w:rsidP="00673B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товару;</w:t>
            </w:r>
          </w:p>
          <w:p w:rsidR="00C37D37" w:rsidRPr="00D750FD" w:rsidRDefault="00C37D37" w:rsidP="00673B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…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5A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75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C37D37" w:rsidRPr="00D750FD" w:rsidRDefault="00C37D37" w:rsidP="00673B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 з відкритих джерел інформації.</w:t>
            </w:r>
          </w:p>
          <w:p w:rsidR="00C37D37" w:rsidRPr="00D750FD" w:rsidRDefault="00C37D37" w:rsidP="00673B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C37D37" w:rsidRPr="00D750FD" w:rsidRDefault="00C37D37" w:rsidP="00673B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C035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68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C035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72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C035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78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.</w:t>
            </w:r>
          </w:p>
          <w:p w:rsidR="00C37D37" w:rsidRPr="00FD5579" w:rsidRDefault="00C37D37" w:rsidP="00C03537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=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(</w:t>
            </w:r>
            <w:r w:rsidR="00C035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68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C035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72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C035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78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)/3 *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1</w:t>
            </w:r>
            <w:r w:rsidR="00C0353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000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= </w:t>
            </w:r>
            <w:r w:rsidR="00C0353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72 666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:rsidR="00C37D37" w:rsidRDefault="00C37D37" w:rsidP="00C37D37"/>
    <w:p w:rsidR="00C37D37" w:rsidRPr="0002035B" w:rsidRDefault="00C37D37" w:rsidP="00C37D37"/>
    <w:p w:rsidR="00C37D37" w:rsidRDefault="00C37D37" w:rsidP="00C37D37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476A"/>
    <w:multiLevelType w:val="multilevel"/>
    <w:tmpl w:val="D79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12"/>
    <w:rsid w:val="000E40FB"/>
    <w:rsid w:val="001B4971"/>
    <w:rsid w:val="00C03537"/>
    <w:rsid w:val="00C37D37"/>
    <w:rsid w:val="00D27612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3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3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3085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2021-05-27T08:04:00Z</dcterms:created>
  <dcterms:modified xsi:type="dcterms:W3CDTF">2021-05-31T12:36:00Z</dcterms:modified>
</cp:coreProperties>
</file>