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27" w:rsidRPr="00204038" w:rsidRDefault="009E3727" w:rsidP="009E3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E3727" w:rsidRPr="00204038" w:rsidRDefault="009E3727" w:rsidP="009E372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FC7992" w:rsidRDefault="00597935" w:rsidP="00DE16E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9793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з централізованого водовідведення для навчальних корпусів та гуртожитків ДК 021:2015: 90430000-0 — Послуги з відведення стічних вод, послуга з відведення дощових вод для навчальних корпусів та гуртожитків ДК 021:2015: 90430000-0 — Послуги з відведення стічних вод.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9E3727" w:rsidRDefault="009E3727" w:rsidP="00DE16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 w:rsidR="00597935"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9E3727" w:rsidRPr="00A93408" w:rsidRDefault="009E3727" w:rsidP="00DE16E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2B799C" w:rsidRDefault="0059793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597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UA-2021-01-14-003488-a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0F15CA" w:rsidRDefault="00CE0C1D" w:rsidP="00CE0C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Виконавець повинен забезпечувати своєчасне надання, безперервність і відповідну якість послуг згідно із законодавством, в тому числі шляхом створення системи управління якістю відповідно до національних або міжнародних стандартів.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9E3727" w:rsidRPr="00E31A28" w:rsidRDefault="009E3727" w:rsidP="00DC4B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= 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466</w:t>
            </w:r>
            <w:r w:rsidR="008B56BA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 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284</w:t>
            </w:r>
            <w:r w:rsidR="008B56BA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96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</w:t>
            </w:r>
            <w:r w:rsidR="00DC4BD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Pr="00A93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B50F1D" w:rsidRDefault="008B56BA" w:rsidP="00561E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388 570,8</w:t>
            </w:r>
            <w:bookmarkStart w:id="0" w:name="_GoBack"/>
            <w:bookmarkEnd w:id="0"/>
            <w:r w:rsidR="009E372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 грн</w:t>
            </w:r>
            <w:r w:rsidR="009E3727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=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466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284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96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</w:t>
            </w:r>
            <w:r w:rsidR="009E372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9E372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9E3727" w:rsidRPr="004B55A6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9E3727" w:rsidRPr="004B55A6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9E3727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9E3727" w:rsidRPr="005565A3" w:rsidRDefault="00DC4BD6" w:rsidP="00DC4BD6">
            <w:pPr>
              <w:pStyle w:val="a9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встановленим тарифом Постанови</w:t>
            </w:r>
            <w:r w:rsidR="009E3727"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E3727" w:rsidRPr="009E3727">
              <w:rPr>
                <w:rFonts w:ascii="Times New Roman" w:hAnsi="Times New Roman"/>
                <w:sz w:val="24"/>
                <w:szCs w:val="24"/>
              </w:rPr>
              <w:t xml:space="preserve">Національної комісії, що здійснює державне регулювання у сферах </w:t>
            </w:r>
            <w:r w:rsidR="009E3727" w:rsidRPr="009E3727">
              <w:rPr>
                <w:rFonts w:ascii="Times New Roman" w:hAnsi="Times New Roman"/>
                <w:sz w:val="24"/>
                <w:szCs w:val="24"/>
              </w:rPr>
              <w:lastRenderedPageBreak/>
              <w:t>енергетики та комунальних послуг</w:t>
            </w:r>
            <w:r w:rsidR="009E3727"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№2499 від 16.12.2020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«Про внесення змін до Постанови Національної комісії, що здійснює державне регулювання у сферах енергетики та комунальних послуг, від 16 червня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2016 року 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1141 «Про встановлення тарифів на централізоване водопостачання та водовідведення»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Комунальному підприємству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Дрогобичводоканал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Л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ьвівської області :</w:t>
            </w:r>
          </w:p>
          <w:p w:rsidR="00CE0C1D" w:rsidRPr="00CE0C1D" w:rsidRDefault="00CE0C1D" w:rsidP="00DC4BD6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б) на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централізоване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:</w:t>
            </w:r>
          </w:p>
          <w:p w:rsidR="00CE0C1D" w:rsidRPr="00CE0C1D" w:rsidRDefault="00CE0C1D" w:rsidP="00DC4BD6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2,59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(без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);</w:t>
            </w:r>
          </w:p>
          <w:p w:rsidR="00CE0C1D" w:rsidRDefault="00CE0C1D" w:rsidP="00DC4BD6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не є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9,05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(без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);</w:t>
            </w:r>
          </w:p>
          <w:p w:rsidR="00CE0C1D" w:rsidRPr="00CE0C1D" w:rsidRDefault="00CE0C1D" w:rsidP="00C9323B">
            <w:pPr>
              <w:pStyle w:val="a9"/>
              <w:spacing w:line="276" w:lineRule="auto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Таким чином,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тариф становить </w:t>
            </w:r>
            <w:r w:rsidRPr="00CE0C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uk-UA"/>
              </w:rPr>
              <w:t>10.86 грн. за 1 куб.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  <w:p w:rsidR="009E3727" w:rsidRPr="00CE0C1D" w:rsidRDefault="009E3727" w:rsidP="00C9323B">
            <w:pPr>
              <w:spacing w:after="120"/>
              <w:ind w:firstLine="48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CE0C1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відведення стічних вод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="00CE0C1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38785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21 000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785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куб. м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E0C1D" w:rsidRPr="00CE0C1D" w:rsidRDefault="00CE0C1D" w:rsidP="00CE0C1D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E0C1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Прогнозована потреба відведення дощових вод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Pr="00CE0C1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21 936 куб. м.</w:t>
            </w:r>
          </w:p>
          <w:p w:rsidR="009E3727" w:rsidRDefault="00387855" w:rsidP="0038785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</w:t>
            </w:r>
            <w:r w:rsidR="00681A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42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="00681A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936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куб. м. * </w:t>
            </w:r>
            <w:r w:rsidR="00681A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681A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86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387855" w:rsidRPr="00B50F1D" w:rsidRDefault="00387855" w:rsidP="0038785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= </w:t>
            </w:r>
            <w:r w:rsidR="00681AD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466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 </w:t>
            </w:r>
            <w:r w:rsidR="00681AD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284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</w:t>
            </w:r>
            <w:r w:rsidR="00681AD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96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8E"/>
    <w:rsid w:val="00387855"/>
    <w:rsid w:val="005565A3"/>
    <w:rsid w:val="00561EEC"/>
    <w:rsid w:val="00597935"/>
    <w:rsid w:val="00681AD9"/>
    <w:rsid w:val="008B56BA"/>
    <w:rsid w:val="009E3727"/>
    <w:rsid w:val="00A46A8E"/>
    <w:rsid w:val="00C9323B"/>
    <w:rsid w:val="00CE0C1D"/>
    <w:rsid w:val="00DC4BD6"/>
    <w:rsid w:val="00E03F72"/>
    <w:rsid w:val="00E040E3"/>
    <w:rsid w:val="00F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9E3727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9E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9E3727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9E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2021-02-03T09:06:00Z</dcterms:created>
  <dcterms:modified xsi:type="dcterms:W3CDTF">2021-02-04T09:23:00Z</dcterms:modified>
</cp:coreProperties>
</file>