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EB" w:rsidRPr="00493AEB" w:rsidRDefault="00493AEB" w:rsidP="00493AEB">
      <w:pPr>
        <w:widowControl w:val="0"/>
        <w:pBdr>
          <w:top w:val="nil"/>
          <w:left w:val="nil"/>
          <w:bottom w:val="nil"/>
          <w:right w:val="nil"/>
          <w:between w:val="nil"/>
        </w:pBdr>
        <w:spacing w:line="360" w:lineRule="auto"/>
        <w:ind w:left="1" w:hanging="3"/>
        <w:jc w:val="center"/>
        <w:rPr>
          <w:rFonts w:ascii="Times New Roman" w:hAnsi="Times New Roman" w:cs="Times New Roman"/>
          <w:b/>
          <w:bCs/>
          <w:sz w:val="32"/>
          <w:szCs w:val="32"/>
        </w:rPr>
      </w:pPr>
      <w:r w:rsidRPr="00493AEB">
        <w:rPr>
          <w:rFonts w:ascii="Times New Roman" w:hAnsi="Times New Roman" w:cs="Times New Roman"/>
          <w:b/>
          <w:bCs/>
          <w:sz w:val="32"/>
          <w:szCs w:val="32"/>
        </w:rPr>
        <w:t>MINISTRY OF EDUCATION AND SCIENCE OF UKRAINE</w:t>
      </w:r>
    </w:p>
    <w:p w:rsidR="00493AEB" w:rsidRPr="00493AEB" w:rsidRDefault="00493AEB" w:rsidP="00493AEB">
      <w:pPr>
        <w:widowControl w:val="0"/>
        <w:pBdr>
          <w:top w:val="nil"/>
          <w:left w:val="nil"/>
          <w:bottom w:val="nil"/>
          <w:right w:val="nil"/>
          <w:between w:val="nil"/>
        </w:pBdr>
        <w:spacing w:line="360" w:lineRule="auto"/>
        <w:ind w:left="1" w:hanging="3"/>
        <w:jc w:val="center"/>
        <w:rPr>
          <w:rFonts w:ascii="Times New Roman" w:hAnsi="Times New Roman" w:cs="Times New Roman"/>
          <w:sz w:val="28"/>
          <w:szCs w:val="28"/>
        </w:rPr>
      </w:pPr>
      <w:r w:rsidRPr="00493AEB">
        <w:rPr>
          <w:rFonts w:ascii="Times New Roman" w:hAnsi="Times New Roman" w:cs="Times New Roman"/>
          <w:b/>
          <w:sz w:val="28"/>
          <w:szCs w:val="28"/>
        </w:rPr>
        <w:t>Drohobych Ivan Fran</w:t>
      </w:r>
      <w:r w:rsidRPr="00493AEB">
        <w:rPr>
          <w:rFonts w:ascii="Times New Roman" w:hAnsi="Times New Roman" w:cs="Times New Roman"/>
          <w:b/>
          <w:sz w:val="28"/>
          <w:szCs w:val="28"/>
          <w:lang w:val="en-US"/>
        </w:rPr>
        <w:t>k</w:t>
      </w:r>
      <w:r w:rsidRPr="00493AEB">
        <w:rPr>
          <w:rFonts w:ascii="Times New Roman" w:hAnsi="Times New Roman" w:cs="Times New Roman"/>
          <w:b/>
          <w:sz w:val="28"/>
          <w:szCs w:val="28"/>
        </w:rPr>
        <w:t>o State Pedagogical University</w:t>
      </w:r>
    </w:p>
    <w:p w:rsidR="00493AEB" w:rsidRPr="00493AEB" w:rsidRDefault="00493AEB" w:rsidP="00493AEB">
      <w:pPr>
        <w:widowControl w:val="0"/>
        <w:pBdr>
          <w:top w:val="nil"/>
          <w:left w:val="nil"/>
          <w:bottom w:val="nil"/>
          <w:right w:val="nil"/>
          <w:between w:val="nil"/>
        </w:pBdr>
        <w:spacing w:line="360" w:lineRule="auto"/>
        <w:ind w:left="1" w:hanging="3"/>
        <w:jc w:val="center"/>
        <w:rPr>
          <w:rFonts w:ascii="Times New Roman" w:hAnsi="Times New Roman" w:cs="Times New Roman"/>
          <w:sz w:val="28"/>
          <w:szCs w:val="28"/>
        </w:rPr>
      </w:pPr>
    </w:p>
    <w:p w:rsidR="00493AEB" w:rsidRDefault="00493AEB" w:rsidP="00493AEB">
      <w:pPr>
        <w:widowControl w:val="0"/>
        <w:pBdr>
          <w:top w:val="nil"/>
          <w:left w:val="nil"/>
          <w:bottom w:val="nil"/>
          <w:right w:val="nil"/>
          <w:between w:val="nil"/>
        </w:pBdr>
        <w:ind w:left="1" w:hanging="3"/>
        <w:jc w:val="center"/>
        <w:rPr>
          <w:rFonts w:ascii="Times New Roman" w:hAnsi="Times New Roman" w:cs="Times New Roman"/>
          <w:b/>
          <w:sz w:val="28"/>
          <w:szCs w:val="28"/>
          <w:lang w:val="en-US"/>
        </w:rPr>
      </w:pP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sz w:val="28"/>
          <w:szCs w:val="28"/>
        </w:rPr>
      </w:pPr>
      <w:r w:rsidRPr="00493AEB">
        <w:rPr>
          <w:rFonts w:ascii="Times New Roman" w:hAnsi="Times New Roman" w:cs="Times New Roman"/>
          <w:b/>
          <w:sz w:val="28"/>
          <w:szCs w:val="28"/>
        </w:rPr>
        <w:t xml:space="preserve">Educational and professional program </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b/>
          <w:bCs/>
          <w:sz w:val="28"/>
          <w:szCs w:val="28"/>
        </w:rPr>
      </w:pPr>
      <w:r w:rsidRPr="00493AEB">
        <w:rPr>
          <w:rFonts w:ascii="Times New Roman" w:hAnsi="Times New Roman" w:cs="Times New Roman"/>
          <w:b/>
          <w:sz w:val="28"/>
          <w:szCs w:val="28"/>
        </w:rPr>
        <w:t>«OCC</w:t>
      </w:r>
      <w:r w:rsidRPr="00493AEB">
        <w:rPr>
          <w:rFonts w:ascii="Times New Roman" w:hAnsi="Times New Roman" w:cs="Times New Roman"/>
          <w:b/>
          <w:sz w:val="28"/>
          <w:szCs w:val="28"/>
          <w:lang w:val="en-US"/>
        </w:rPr>
        <w:t>U</w:t>
      </w:r>
      <w:r w:rsidRPr="00493AEB">
        <w:rPr>
          <w:rFonts w:ascii="Times New Roman" w:hAnsi="Times New Roman" w:cs="Times New Roman"/>
          <w:b/>
          <w:sz w:val="28"/>
          <w:szCs w:val="28"/>
        </w:rPr>
        <w:t>PATIONAL THERAP</w:t>
      </w:r>
      <w:r w:rsidRPr="00493AEB">
        <w:rPr>
          <w:rFonts w:ascii="Times New Roman" w:hAnsi="Times New Roman" w:cs="Times New Roman"/>
          <w:b/>
          <w:sz w:val="28"/>
          <w:szCs w:val="28"/>
          <w:lang w:val="en-US"/>
        </w:rPr>
        <w:t>Y</w:t>
      </w:r>
      <w:r w:rsidRPr="00493AEB">
        <w:rPr>
          <w:rFonts w:ascii="Times New Roman" w:hAnsi="Times New Roman" w:cs="Times New Roman"/>
          <w:b/>
          <w:sz w:val="28"/>
          <w:szCs w:val="28"/>
        </w:rPr>
        <w:t>»</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b/>
          <w:bCs/>
          <w:sz w:val="28"/>
          <w:szCs w:val="28"/>
        </w:rPr>
      </w:pPr>
      <w:r w:rsidRPr="00493AEB">
        <w:rPr>
          <w:rFonts w:ascii="Times New Roman" w:hAnsi="Times New Roman" w:cs="Times New Roman"/>
          <w:b/>
          <w:bCs/>
          <w:sz w:val="28"/>
          <w:szCs w:val="28"/>
        </w:rPr>
        <w:t>The first (bachelor's) level of higher education</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b/>
          <w:bCs/>
          <w:sz w:val="28"/>
          <w:szCs w:val="28"/>
        </w:rPr>
      </w:pPr>
      <w:r w:rsidRPr="00493AEB">
        <w:rPr>
          <w:rFonts w:ascii="Times New Roman" w:hAnsi="Times New Roman" w:cs="Times New Roman"/>
          <w:b/>
          <w:bCs/>
          <w:sz w:val="28"/>
          <w:szCs w:val="28"/>
        </w:rPr>
        <w:t>in specialty 227 «Therapy and rehabilitation»</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b/>
          <w:bCs/>
          <w:sz w:val="28"/>
          <w:szCs w:val="28"/>
        </w:rPr>
      </w:pPr>
      <w:r w:rsidRPr="00493AEB">
        <w:rPr>
          <w:rFonts w:ascii="Times New Roman" w:hAnsi="Times New Roman" w:cs="Times New Roman"/>
          <w:b/>
          <w:bCs/>
          <w:sz w:val="28"/>
          <w:szCs w:val="28"/>
        </w:rPr>
        <w:t>field of knowledge 22 «Health</w:t>
      </w:r>
      <w:r w:rsidRPr="00493AEB">
        <w:rPr>
          <w:rFonts w:ascii="Times New Roman" w:hAnsi="Times New Roman" w:cs="Times New Roman"/>
          <w:b/>
          <w:bCs/>
          <w:sz w:val="28"/>
          <w:szCs w:val="28"/>
          <w:lang w:val="en-US"/>
        </w:rPr>
        <w:t xml:space="preserve"> Care</w:t>
      </w:r>
      <w:r w:rsidRPr="00493AEB">
        <w:rPr>
          <w:rFonts w:ascii="Times New Roman" w:hAnsi="Times New Roman" w:cs="Times New Roman"/>
          <w:b/>
          <w:bCs/>
          <w:sz w:val="28"/>
          <w:szCs w:val="28"/>
        </w:rPr>
        <w:t>»</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b/>
          <w:bCs/>
          <w:sz w:val="28"/>
          <w:szCs w:val="28"/>
        </w:rPr>
      </w:pPr>
      <w:r w:rsidRPr="00493AEB">
        <w:rPr>
          <w:rFonts w:ascii="Times New Roman" w:hAnsi="Times New Roman" w:cs="Times New Roman"/>
          <w:b/>
          <w:bCs/>
          <w:sz w:val="28"/>
          <w:szCs w:val="28"/>
        </w:rPr>
        <w:t>specialization 227.02 «Occupational therapy»</w:t>
      </w:r>
    </w:p>
    <w:p w:rsidR="00493AEB" w:rsidRPr="00493AEB" w:rsidRDefault="00493AEB" w:rsidP="00493AEB">
      <w:pPr>
        <w:widowControl w:val="0"/>
        <w:pBdr>
          <w:top w:val="nil"/>
          <w:left w:val="nil"/>
          <w:bottom w:val="nil"/>
          <w:right w:val="nil"/>
          <w:between w:val="nil"/>
        </w:pBdr>
        <w:ind w:left="1" w:hanging="3"/>
        <w:jc w:val="center"/>
        <w:rPr>
          <w:rFonts w:ascii="Times New Roman" w:hAnsi="Times New Roman" w:cs="Times New Roman"/>
          <w:sz w:val="28"/>
          <w:szCs w:val="28"/>
        </w:rPr>
      </w:pPr>
      <w:r w:rsidRPr="00493AEB">
        <w:rPr>
          <w:rFonts w:ascii="Times New Roman" w:hAnsi="Times New Roman" w:cs="Times New Roman"/>
          <w:b/>
          <w:bCs/>
          <w:sz w:val="28"/>
          <w:szCs w:val="28"/>
        </w:rPr>
        <w:t>Educational qualification: «Bachelor of Occupational Therapy»</w:t>
      </w:r>
    </w:p>
    <w:p w:rsidR="00493AEB" w:rsidRPr="00493AEB" w:rsidRDefault="00493AEB" w:rsidP="00493AEB">
      <w:pPr>
        <w:widowControl w:val="0"/>
        <w:pBdr>
          <w:top w:val="nil"/>
          <w:left w:val="nil"/>
          <w:bottom w:val="nil"/>
          <w:right w:val="nil"/>
          <w:between w:val="nil"/>
        </w:pBdr>
        <w:spacing w:line="240" w:lineRule="auto"/>
        <w:ind w:left="1" w:hanging="3"/>
        <w:jc w:val="right"/>
        <w:rPr>
          <w:rFonts w:ascii="Times New Roman" w:hAnsi="Times New Roman" w:cs="Times New Roman"/>
          <w:b/>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APPROVED BY THE ACADEMIC COUNCIL</w:t>
      </w: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 xml:space="preserve">Chairman of the Academic Council </w:t>
      </w: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__________ _____________</w:t>
      </w: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(protocol № _____ from</w:t>
      </w:r>
      <w:proofErr w:type="gramStart"/>
      <w:r w:rsidRPr="00493AEB">
        <w:rPr>
          <w:rFonts w:ascii="Times New Roman" w:hAnsi="Times New Roman" w:cs="Times New Roman"/>
          <w:sz w:val="28"/>
          <w:szCs w:val="28"/>
        </w:rPr>
        <w:t xml:space="preserve"> )</w:t>
      </w:r>
      <w:proofErr w:type="gramEnd"/>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The curriculum comes into force on September 1, 2022.</w:t>
      </w: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 xml:space="preserve">Rector __________ _____________ </w:t>
      </w:r>
    </w:p>
    <w:p w:rsidR="00493AEB" w:rsidRPr="00493AEB" w:rsidRDefault="00493AEB" w:rsidP="00493AEB">
      <w:pPr>
        <w:widowControl w:val="0"/>
        <w:pBdr>
          <w:top w:val="nil"/>
          <w:left w:val="nil"/>
          <w:bottom w:val="nil"/>
          <w:right w:val="nil"/>
          <w:between w:val="nil"/>
        </w:pBdr>
        <w:tabs>
          <w:tab w:val="left" w:pos="6110"/>
          <w:tab w:val="left" w:pos="7192"/>
          <w:tab w:val="left" w:pos="8599"/>
        </w:tabs>
        <w:ind w:left="1" w:hanging="3"/>
        <w:jc w:val="right"/>
        <w:rPr>
          <w:rFonts w:ascii="Times New Roman" w:hAnsi="Times New Roman" w:cs="Times New Roman"/>
          <w:sz w:val="28"/>
          <w:szCs w:val="28"/>
        </w:rPr>
      </w:pPr>
      <w:r w:rsidRPr="00493AEB">
        <w:rPr>
          <w:rFonts w:ascii="Times New Roman" w:hAnsi="Times New Roman" w:cs="Times New Roman"/>
          <w:sz w:val="28"/>
          <w:szCs w:val="28"/>
        </w:rPr>
        <w:t>(order № ____ from</w:t>
      </w:r>
      <w:proofErr w:type="gramStart"/>
      <w:r w:rsidRPr="00493AEB">
        <w:rPr>
          <w:rFonts w:ascii="Times New Roman" w:hAnsi="Times New Roman" w:cs="Times New Roman"/>
          <w:sz w:val="28"/>
          <w:szCs w:val="28"/>
        </w:rPr>
        <w:t xml:space="preserve"> )</w:t>
      </w:r>
      <w:proofErr w:type="gramEnd"/>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360" w:lineRule="auto"/>
        <w:ind w:left="1" w:hanging="3"/>
        <w:jc w:val="right"/>
        <w:rPr>
          <w:rFonts w:ascii="Times New Roman" w:hAnsi="Times New Roman" w:cs="Times New Roman"/>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360" w:lineRule="auto"/>
        <w:ind w:left="1" w:hanging="3"/>
        <w:jc w:val="right"/>
        <w:rPr>
          <w:rFonts w:ascii="Times New Roman" w:hAnsi="Times New Roman" w:cs="Times New Roman"/>
          <w:sz w:val="28"/>
          <w:szCs w:val="28"/>
          <w:lang w:val="en-US"/>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360" w:lineRule="auto"/>
        <w:ind w:left="1" w:hanging="3"/>
        <w:jc w:val="right"/>
        <w:rPr>
          <w:rFonts w:ascii="Times New Roman" w:hAnsi="Times New Roman" w:cs="Times New Roman"/>
          <w:sz w:val="28"/>
          <w:szCs w:val="28"/>
          <w:lang w:val="en-US"/>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360" w:lineRule="auto"/>
        <w:ind w:left="1" w:hanging="3"/>
        <w:jc w:val="center"/>
        <w:rPr>
          <w:rFonts w:ascii="Times New Roman" w:hAnsi="Times New Roman" w:cs="Times New Roman"/>
          <w:b/>
          <w:sz w:val="28"/>
          <w:szCs w:val="28"/>
          <w:lang w:val="en-US"/>
        </w:rPr>
      </w:pPr>
      <w:r w:rsidRPr="00493AEB">
        <w:rPr>
          <w:rFonts w:ascii="Times New Roman" w:hAnsi="Times New Roman" w:cs="Times New Roman"/>
          <w:sz w:val="28"/>
          <w:szCs w:val="28"/>
        </w:rPr>
        <w:t>Drohobych 2022</w:t>
      </w:r>
      <w:r w:rsidRPr="00493AEB">
        <w:rPr>
          <w:rFonts w:ascii="Times New Roman" w:hAnsi="Times New Roman" w:cs="Times New Roman"/>
        </w:rPr>
        <w:br w:type="page"/>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b/>
          <w:sz w:val="28"/>
          <w:szCs w:val="28"/>
        </w:rPr>
      </w:pPr>
      <w:r w:rsidRPr="00493AEB">
        <w:rPr>
          <w:rFonts w:ascii="Times New Roman" w:hAnsi="Times New Roman" w:cs="Times New Roman"/>
          <w:b/>
          <w:sz w:val="28"/>
          <w:szCs w:val="28"/>
        </w:rPr>
        <w:lastRenderedPageBreak/>
        <w:t xml:space="preserve">LETTER OF </w:t>
      </w:r>
      <w:r w:rsidRPr="00493AEB">
        <w:rPr>
          <w:rFonts w:ascii="Times New Roman" w:hAnsi="Times New Roman" w:cs="Times New Roman"/>
          <w:b/>
          <w:sz w:val="28"/>
          <w:szCs w:val="28"/>
          <w:lang w:val="en-US"/>
        </w:rPr>
        <w:t>APPROVAL</w:t>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sz w:val="28"/>
          <w:szCs w:val="28"/>
        </w:rPr>
      </w:pPr>
      <w:r w:rsidRPr="00493AEB">
        <w:rPr>
          <w:rFonts w:ascii="Times New Roman" w:hAnsi="Times New Roman" w:cs="Times New Roman"/>
          <w:b/>
          <w:sz w:val="28"/>
          <w:szCs w:val="28"/>
        </w:rPr>
        <w:t xml:space="preserve">Educational and professional program </w:t>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i/>
          <w:sz w:val="28"/>
          <w:szCs w:val="28"/>
          <w:lang w:val="en-US"/>
        </w:rPr>
      </w:pP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i/>
          <w:sz w:val="28"/>
          <w:szCs w:val="28"/>
        </w:rPr>
      </w:pPr>
      <w:r w:rsidRPr="00493AEB">
        <w:rPr>
          <w:rFonts w:ascii="Times New Roman" w:hAnsi="Times New Roman" w:cs="Times New Roman"/>
          <w:i/>
          <w:sz w:val="28"/>
          <w:szCs w:val="28"/>
        </w:rPr>
        <w:t>«OCC</w:t>
      </w:r>
      <w:r w:rsidRPr="00493AEB">
        <w:rPr>
          <w:rFonts w:ascii="Times New Roman" w:hAnsi="Times New Roman" w:cs="Times New Roman"/>
          <w:i/>
          <w:sz w:val="28"/>
          <w:szCs w:val="28"/>
          <w:lang w:val="en-US"/>
        </w:rPr>
        <w:t>U</w:t>
      </w:r>
      <w:r w:rsidRPr="00493AEB">
        <w:rPr>
          <w:rFonts w:ascii="Times New Roman" w:hAnsi="Times New Roman" w:cs="Times New Roman"/>
          <w:i/>
          <w:sz w:val="28"/>
          <w:szCs w:val="28"/>
        </w:rPr>
        <w:t>PATIONAL THERAP</w:t>
      </w:r>
      <w:r w:rsidRPr="00493AEB">
        <w:rPr>
          <w:rFonts w:ascii="Times New Roman" w:hAnsi="Times New Roman" w:cs="Times New Roman"/>
          <w:i/>
          <w:sz w:val="28"/>
          <w:szCs w:val="28"/>
          <w:lang w:val="en-US"/>
        </w:rPr>
        <w:t>Y</w:t>
      </w:r>
      <w:r w:rsidRPr="00493AEB">
        <w:rPr>
          <w:rFonts w:ascii="Times New Roman" w:hAnsi="Times New Roman" w:cs="Times New Roman"/>
          <w:i/>
          <w:sz w:val="28"/>
          <w:szCs w:val="28"/>
        </w:rPr>
        <w:t>»</w:t>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sz w:val="26"/>
          <w:szCs w:val="26"/>
        </w:rPr>
      </w:pP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bCs/>
          <w:sz w:val="28"/>
          <w:szCs w:val="28"/>
        </w:rPr>
      </w:pPr>
      <w:r w:rsidRPr="00493AEB">
        <w:rPr>
          <w:rFonts w:ascii="Times New Roman" w:hAnsi="Times New Roman" w:cs="Times New Roman"/>
          <w:bCs/>
          <w:sz w:val="28"/>
          <w:szCs w:val="28"/>
        </w:rPr>
        <w:t>The first (bachelor's) level of higher education</w:t>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bCs/>
          <w:sz w:val="28"/>
          <w:szCs w:val="28"/>
        </w:rPr>
      </w:pPr>
      <w:r w:rsidRPr="00493AEB">
        <w:rPr>
          <w:rFonts w:ascii="Times New Roman" w:hAnsi="Times New Roman" w:cs="Times New Roman"/>
          <w:bCs/>
          <w:sz w:val="28"/>
          <w:szCs w:val="28"/>
        </w:rPr>
        <w:t>in specialty 227 «Therapy and rehabilitation»</w:t>
      </w:r>
    </w:p>
    <w:p w:rsidR="00493AEB" w:rsidRPr="00493AEB" w:rsidRDefault="00493AEB" w:rsidP="00493AEB">
      <w:pPr>
        <w:widowControl w:val="0"/>
        <w:pBdr>
          <w:top w:val="nil"/>
          <w:left w:val="nil"/>
          <w:bottom w:val="nil"/>
          <w:right w:val="nil"/>
          <w:between w:val="nil"/>
        </w:pBdr>
        <w:spacing w:line="240" w:lineRule="auto"/>
        <w:ind w:left="1" w:hanging="3"/>
        <w:jc w:val="center"/>
        <w:rPr>
          <w:rFonts w:ascii="Times New Roman" w:hAnsi="Times New Roman" w:cs="Times New Roman"/>
          <w:bCs/>
          <w:sz w:val="28"/>
          <w:szCs w:val="28"/>
        </w:rPr>
      </w:pPr>
      <w:r w:rsidRPr="00493AEB">
        <w:rPr>
          <w:rFonts w:ascii="Times New Roman" w:hAnsi="Times New Roman" w:cs="Times New Roman"/>
          <w:bCs/>
          <w:sz w:val="28"/>
          <w:szCs w:val="28"/>
        </w:rPr>
        <w:t>field of knowledge 22 «Health</w:t>
      </w:r>
      <w:r w:rsidRPr="00493AEB">
        <w:rPr>
          <w:rFonts w:ascii="Times New Roman" w:hAnsi="Times New Roman" w:cs="Times New Roman"/>
          <w:bCs/>
          <w:sz w:val="28"/>
          <w:szCs w:val="28"/>
          <w:lang w:val="en-US"/>
        </w:rPr>
        <w:t xml:space="preserve"> care</w:t>
      </w:r>
      <w:r w:rsidRPr="00493AEB">
        <w:rPr>
          <w:rFonts w:ascii="Times New Roman" w:hAnsi="Times New Roman" w:cs="Times New Roman"/>
          <w:bCs/>
          <w:sz w:val="28"/>
          <w:szCs w:val="28"/>
        </w:rPr>
        <w:t>»</w:t>
      </w:r>
    </w:p>
    <w:p w:rsidR="00493AEB" w:rsidRPr="00493AEB" w:rsidRDefault="00493AEB" w:rsidP="00493AEB">
      <w:pPr>
        <w:widowControl w:val="0"/>
        <w:pBdr>
          <w:top w:val="nil"/>
          <w:left w:val="nil"/>
          <w:bottom w:val="nil"/>
          <w:right w:val="nil"/>
          <w:between w:val="nil"/>
        </w:pBdr>
        <w:spacing w:line="360" w:lineRule="auto"/>
        <w:ind w:left="1" w:hanging="3"/>
        <w:jc w:val="center"/>
        <w:rPr>
          <w:rFonts w:ascii="Times New Roman" w:hAnsi="Times New Roman" w:cs="Times New Roman"/>
          <w:sz w:val="28"/>
          <w:szCs w:val="28"/>
        </w:rPr>
      </w:pPr>
      <w:r w:rsidRPr="00493AEB">
        <w:rPr>
          <w:rFonts w:ascii="Times New Roman" w:hAnsi="Times New Roman" w:cs="Times New Roman"/>
          <w:sz w:val="26"/>
          <w:szCs w:val="26"/>
        </w:rPr>
        <w:t>specialization 227.02 «Occupational therapy»</w:t>
      </w:r>
    </w:p>
    <w:p w:rsidR="00493AEB" w:rsidRPr="00493AEB" w:rsidRDefault="00493AEB" w:rsidP="00493AEB">
      <w:pPr>
        <w:widowControl w:val="0"/>
        <w:pBdr>
          <w:top w:val="nil"/>
          <w:left w:val="nil"/>
          <w:bottom w:val="nil"/>
          <w:right w:val="nil"/>
          <w:between w:val="nil"/>
        </w:pBdr>
        <w:spacing w:line="240" w:lineRule="auto"/>
        <w:ind w:left="1" w:hanging="3"/>
        <w:jc w:val="both"/>
        <w:rPr>
          <w:rFonts w:ascii="Times New Roman" w:hAnsi="Times New Roman" w:cs="Times New Roman"/>
          <w:color w:val="000000"/>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RECOMMENDED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By the Department of Physical Therapy, Occupational Therapy and Health</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Protocol № _____ from _________________                                 </w:t>
      </w:r>
      <w:r w:rsidRPr="00493AEB">
        <w:rPr>
          <w:rFonts w:ascii="Times New Roman" w:hAnsi="Times New Roman" w:cs="Times New Roman"/>
          <w:color w:val="000000"/>
          <w:sz w:val="28"/>
          <w:szCs w:val="28"/>
        </w:rPr>
        <w:tab/>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Head of the Department ___________ G. D. Kondratska</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The Academic Council of the Faculty of Human Health and Natural Sciences</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Protocol № _____ from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Chairman of the Academic Council _______________ M.I. Lukyanchenko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APPROVED BY.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Head of the Educational and Methodological Department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___________ Y.Y. Skvarok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"____"  ______________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Vice-rector for scientific and pedagogical work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color w:val="000000"/>
          <w:sz w:val="28"/>
          <w:szCs w:val="28"/>
        </w:rPr>
      </w:pPr>
      <w:r w:rsidRPr="00493AEB">
        <w:rPr>
          <w:rFonts w:ascii="Times New Roman" w:hAnsi="Times New Roman" w:cs="Times New Roman"/>
          <w:color w:val="000000"/>
          <w:sz w:val="28"/>
          <w:szCs w:val="28"/>
        </w:rPr>
        <w:t xml:space="preserve">___________ V.L. Sharan </w:t>
      </w:r>
    </w:p>
    <w:p w:rsidR="00493AEB" w:rsidRPr="00493AEB" w:rsidRDefault="00493AEB" w:rsidP="00493AEB">
      <w:pPr>
        <w:widowControl w:val="0"/>
        <w:pBdr>
          <w:top w:val="nil"/>
          <w:left w:val="nil"/>
          <w:bottom w:val="nil"/>
          <w:right w:val="nil"/>
          <w:between w:val="nil"/>
        </w:pBdr>
        <w:tabs>
          <w:tab w:val="left" w:pos="6110"/>
          <w:tab w:val="left" w:pos="7192"/>
          <w:tab w:val="left" w:pos="8599"/>
        </w:tabs>
        <w:spacing w:line="240" w:lineRule="auto"/>
        <w:ind w:left="1" w:hanging="3"/>
        <w:rPr>
          <w:rFonts w:ascii="Times New Roman" w:hAnsi="Times New Roman" w:cs="Times New Roman"/>
          <w:b/>
          <w:color w:val="000000"/>
          <w:sz w:val="28"/>
          <w:szCs w:val="28"/>
          <w:lang w:val="en-US"/>
        </w:rPr>
      </w:pPr>
      <w:r w:rsidRPr="00493AEB">
        <w:rPr>
          <w:rFonts w:ascii="Times New Roman" w:hAnsi="Times New Roman" w:cs="Times New Roman"/>
          <w:color w:val="000000"/>
          <w:sz w:val="28"/>
          <w:szCs w:val="28"/>
        </w:rPr>
        <w:t>"____" _______________.</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after="120"/>
        <w:ind w:left="1" w:hanging="3"/>
        <w:jc w:val="center"/>
        <w:rPr>
          <w:rFonts w:ascii="Times New Roman" w:hAnsi="Times New Roman" w:cs="Times New Roman"/>
          <w:b/>
          <w:sz w:val="28"/>
          <w:szCs w:val="28"/>
        </w:rPr>
      </w:pPr>
      <w:r w:rsidRPr="00493AEB">
        <w:rPr>
          <w:rFonts w:ascii="Times New Roman" w:hAnsi="Times New Roman" w:cs="Times New Roman"/>
          <w:b/>
          <w:sz w:val="28"/>
          <w:szCs w:val="28"/>
        </w:rPr>
        <w:lastRenderedPageBreak/>
        <w:t>PREFACE</w:t>
      </w:r>
    </w:p>
    <w:p w:rsidR="00493AEB" w:rsidRPr="00F47B66"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after="120"/>
        <w:ind w:left="1" w:hanging="3"/>
        <w:jc w:val="both"/>
        <w:rPr>
          <w:rFonts w:ascii="Times New Roman" w:hAnsi="Times New Roman" w:cs="Times New Roman"/>
          <w:sz w:val="26"/>
          <w:szCs w:val="26"/>
        </w:rPr>
      </w:pPr>
      <w:r w:rsidRPr="00F47B66">
        <w:rPr>
          <w:rFonts w:ascii="Times New Roman" w:hAnsi="Times New Roman" w:cs="Times New Roman"/>
          <w:sz w:val="26"/>
          <w:szCs w:val="26"/>
        </w:rPr>
        <w:t xml:space="preserve">Educational and professional program </w:t>
      </w:r>
      <w:r w:rsidRPr="00F47B66">
        <w:rPr>
          <w:rFonts w:ascii="Times New Roman" w:hAnsi="Times New Roman" w:cs="Times New Roman"/>
          <w:sz w:val="26"/>
          <w:szCs w:val="26"/>
          <w:lang w:val="en-US"/>
        </w:rPr>
        <w:t>was</w:t>
      </w:r>
      <w:r w:rsidRPr="00F47B66">
        <w:rPr>
          <w:rFonts w:ascii="Times New Roman" w:hAnsi="Times New Roman" w:cs="Times New Roman"/>
          <w:color w:val="FF0000"/>
          <w:sz w:val="26"/>
          <w:szCs w:val="26"/>
        </w:rPr>
        <w:t xml:space="preserve"> </w:t>
      </w:r>
      <w:r w:rsidRPr="00F47B66">
        <w:rPr>
          <w:rFonts w:ascii="Times New Roman" w:hAnsi="Times New Roman" w:cs="Times New Roman"/>
          <w:sz w:val="26"/>
          <w:szCs w:val="26"/>
        </w:rPr>
        <w:t xml:space="preserve">developed on the basis of the Law of Ukraine «On Higher Education»; </w:t>
      </w:r>
      <w:proofErr w:type="gramStart"/>
      <w:r w:rsidRPr="00F47B66">
        <w:rPr>
          <w:rFonts w:ascii="Times New Roman" w:hAnsi="Times New Roman" w:cs="Times New Roman"/>
          <w:sz w:val="26"/>
          <w:szCs w:val="26"/>
        </w:rPr>
        <w:t>standard of higher education in the specialty 227 «Physical therapy, occupational therapy» in the field of knowledge 22 «Health</w:t>
      </w:r>
      <w:r w:rsidRPr="00F47B66">
        <w:rPr>
          <w:rFonts w:ascii="Times New Roman" w:hAnsi="Times New Roman" w:cs="Times New Roman"/>
          <w:sz w:val="26"/>
          <w:szCs w:val="26"/>
          <w:lang w:val="en-US"/>
        </w:rPr>
        <w:t xml:space="preserve"> care» </w:t>
      </w:r>
      <w:r w:rsidRPr="00F47B66">
        <w:rPr>
          <w:rFonts w:ascii="Times New Roman" w:hAnsi="Times New Roman" w:cs="Times New Roman"/>
          <w:sz w:val="26"/>
          <w:szCs w:val="26"/>
        </w:rPr>
        <w:t xml:space="preserve">of the first (bachelor's) level of higher education, approved and implemented by </w:t>
      </w:r>
      <w:r w:rsidRPr="00F47B66">
        <w:rPr>
          <w:rFonts w:ascii="Times New Roman" w:hAnsi="Times New Roman" w:cs="Times New Roman"/>
          <w:sz w:val="26"/>
          <w:szCs w:val="26"/>
          <w:lang w:val="en-US"/>
        </w:rPr>
        <w:t xml:space="preserve">the </w:t>
      </w:r>
      <w:r w:rsidRPr="00F47B66">
        <w:rPr>
          <w:rFonts w:ascii="Times New Roman" w:hAnsi="Times New Roman" w:cs="Times New Roman"/>
          <w:sz w:val="26"/>
          <w:szCs w:val="26"/>
        </w:rPr>
        <w:t>order of the Ministry of Education and Science of Ukraine from 19.12.2018 № 1419 taking into account the requirements of the Minimum Standards for the Education of</w:t>
      </w:r>
      <w:proofErr w:type="gramEnd"/>
      <w:r w:rsidRPr="00F47B66">
        <w:rPr>
          <w:rFonts w:ascii="Times New Roman" w:hAnsi="Times New Roman" w:cs="Times New Roman"/>
          <w:sz w:val="26"/>
          <w:szCs w:val="26"/>
        </w:rPr>
        <w:t xml:space="preserve"> </w:t>
      </w:r>
      <w:proofErr w:type="gramStart"/>
      <w:r w:rsidRPr="00F47B66">
        <w:rPr>
          <w:rFonts w:ascii="Times New Roman" w:hAnsi="Times New Roman" w:cs="Times New Roman"/>
          <w:sz w:val="26"/>
          <w:szCs w:val="26"/>
        </w:rPr>
        <w:t>Occupational Therapists from the World Federation of Occupational Therapists (WFOT) (2016 edition), the requirements of the Guidelines for Occupational Therapy Programs from the Tuning Project supported by the European Commission through the Socrate and Tempus programs (Directorate General for Education and Culture) requirements of the European Network of Occupational Therapy in Higher Education (ENOTHE) and the Council of Occupational Therapists</w:t>
      </w:r>
      <w:proofErr w:type="gramEnd"/>
      <w:r w:rsidRPr="00F47B66">
        <w:rPr>
          <w:rFonts w:ascii="Times New Roman" w:hAnsi="Times New Roman" w:cs="Times New Roman"/>
          <w:sz w:val="26"/>
          <w:szCs w:val="26"/>
        </w:rPr>
        <w:t xml:space="preserve"> of European Countries (COTEC).</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sz w:val="24"/>
          <w:szCs w:val="24"/>
        </w:rPr>
        <w:t>The educational and professional program was developed by a working group consisting of:</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1. Zakalyak Natalia</w:t>
      </w:r>
      <w:r w:rsidRPr="00493AEB">
        <w:rPr>
          <w:rFonts w:ascii="Times New Roman" w:hAnsi="Times New Roman" w:cs="Times New Roman"/>
          <w:sz w:val="24"/>
          <w:szCs w:val="24"/>
        </w:rPr>
        <w:t xml:space="preserve"> - Candidate of Medical Sciences, Associate Professor</w:t>
      </w:r>
      <w:r w:rsidRPr="00493AEB">
        <w:rPr>
          <w:rFonts w:ascii="Times New Roman" w:hAnsi="Times New Roman" w:cs="Times New Roman"/>
          <w:sz w:val="24"/>
          <w:szCs w:val="24"/>
          <w:lang w:val="en-US"/>
        </w:rPr>
        <w:t>,</w:t>
      </w:r>
      <w:r w:rsidRPr="00493AEB">
        <w:rPr>
          <w:rFonts w:ascii="Times New Roman" w:hAnsi="Times New Roman" w:cs="Times New Roman"/>
          <w:sz w:val="24"/>
          <w:szCs w:val="24"/>
        </w:rPr>
        <w:t xml:space="preserve"> the Department of Physical Therapy, Occupational Therapy and Health; head of the working group (guarantor of the educational and professional program);</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2. Ruzhylo</w:t>
      </w:r>
      <w:r w:rsidRPr="00493AEB">
        <w:rPr>
          <w:rFonts w:ascii="Times New Roman" w:hAnsi="Times New Roman" w:cs="Times New Roman"/>
          <w:b/>
          <w:color w:val="FF0000"/>
          <w:sz w:val="24"/>
          <w:szCs w:val="24"/>
        </w:rPr>
        <w:t xml:space="preserve"> </w:t>
      </w:r>
      <w:r w:rsidRPr="00493AEB">
        <w:rPr>
          <w:rFonts w:ascii="Times New Roman" w:hAnsi="Times New Roman" w:cs="Times New Roman"/>
          <w:b/>
          <w:sz w:val="24"/>
          <w:szCs w:val="24"/>
        </w:rPr>
        <w:t xml:space="preserve">Sofia </w:t>
      </w:r>
      <w:r w:rsidRPr="00493AEB">
        <w:rPr>
          <w:rFonts w:ascii="Times New Roman" w:hAnsi="Times New Roman" w:cs="Times New Roman"/>
          <w:sz w:val="24"/>
          <w:szCs w:val="24"/>
        </w:rPr>
        <w:t xml:space="preserve">- </w:t>
      </w:r>
      <w:r w:rsidRPr="00493AEB">
        <w:rPr>
          <w:rFonts w:ascii="Times New Roman" w:hAnsi="Times New Roman" w:cs="Times New Roman"/>
          <w:sz w:val="24"/>
          <w:szCs w:val="24"/>
          <w:lang w:val="en-US"/>
        </w:rPr>
        <w:t>D</w:t>
      </w:r>
      <w:r w:rsidRPr="00493AEB">
        <w:rPr>
          <w:rFonts w:ascii="Times New Roman" w:hAnsi="Times New Roman" w:cs="Times New Roman"/>
          <w:sz w:val="24"/>
          <w:szCs w:val="24"/>
        </w:rPr>
        <w:t xml:space="preserve">octor of </w:t>
      </w:r>
      <w:r w:rsidRPr="00493AEB">
        <w:rPr>
          <w:rFonts w:ascii="Times New Roman" w:hAnsi="Times New Roman" w:cs="Times New Roman"/>
          <w:sz w:val="24"/>
          <w:szCs w:val="24"/>
          <w:lang w:val="en-US"/>
        </w:rPr>
        <w:t>M</w:t>
      </w:r>
      <w:r w:rsidRPr="00493AEB">
        <w:rPr>
          <w:rFonts w:ascii="Times New Roman" w:hAnsi="Times New Roman" w:cs="Times New Roman"/>
          <w:sz w:val="24"/>
          <w:szCs w:val="24"/>
        </w:rPr>
        <w:t xml:space="preserve">edical </w:t>
      </w:r>
      <w:r w:rsidRPr="00493AEB">
        <w:rPr>
          <w:rFonts w:ascii="Times New Roman" w:hAnsi="Times New Roman" w:cs="Times New Roman"/>
          <w:sz w:val="24"/>
          <w:szCs w:val="24"/>
          <w:lang w:val="en-US"/>
        </w:rPr>
        <w:t>S</w:t>
      </w:r>
      <w:r w:rsidRPr="00493AEB">
        <w:rPr>
          <w:rFonts w:ascii="Times New Roman" w:hAnsi="Times New Roman" w:cs="Times New Roman"/>
          <w:sz w:val="24"/>
          <w:szCs w:val="24"/>
        </w:rPr>
        <w:t>ciences, Associate Professor</w:t>
      </w:r>
      <w:r w:rsidRPr="00493AEB">
        <w:rPr>
          <w:rFonts w:ascii="Times New Roman" w:hAnsi="Times New Roman" w:cs="Times New Roman"/>
          <w:sz w:val="24"/>
          <w:szCs w:val="24"/>
          <w:lang w:val="en-US"/>
        </w:rPr>
        <w:t>,</w:t>
      </w:r>
      <w:r w:rsidRPr="00493AEB">
        <w:rPr>
          <w:rFonts w:ascii="Times New Roman" w:hAnsi="Times New Roman" w:cs="Times New Roman"/>
          <w:sz w:val="24"/>
          <w:szCs w:val="24"/>
        </w:rPr>
        <w:t xml:space="preserve"> the Department of Physical Therapy, Occupational Therapy and Health;</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3. Ro</w:t>
      </w:r>
      <w:r w:rsidRPr="00493AEB">
        <w:rPr>
          <w:rFonts w:ascii="Times New Roman" w:hAnsi="Times New Roman" w:cs="Times New Roman"/>
          <w:b/>
          <w:sz w:val="24"/>
          <w:szCs w:val="24"/>
          <w:lang w:val="en-US"/>
        </w:rPr>
        <w:t>h</w:t>
      </w:r>
      <w:r w:rsidRPr="00493AEB">
        <w:rPr>
          <w:rFonts w:ascii="Times New Roman" w:hAnsi="Times New Roman" w:cs="Times New Roman"/>
          <w:b/>
          <w:sz w:val="24"/>
          <w:szCs w:val="24"/>
        </w:rPr>
        <w:t>alya Yuriy</w:t>
      </w:r>
      <w:r w:rsidRPr="00493AEB">
        <w:rPr>
          <w:rFonts w:ascii="Times New Roman" w:hAnsi="Times New Roman" w:cs="Times New Roman"/>
          <w:sz w:val="24"/>
          <w:szCs w:val="24"/>
        </w:rPr>
        <w:t xml:space="preserve"> - Senior Lecturer</w:t>
      </w:r>
      <w:r w:rsidRPr="00493AEB">
        <w:rPr>
          <w:rFonts w:ascii="Times New Roman" w:hAnsi="Times New Roman" w:cs="Times New Roman"/>
          <w:sz w:val="24"/>
          <w:szCs w:val="24"/>
          <w:lang w:val="en-US"/>
        </w:rPr>
        <w:t>,</w:t>
      </w:r>
      <w:r w:rsidRPr="00493AEB">
        <w:rPr>
          <w:rFonts w:ascii="Times New Roman" w:hAnsi="Times New Roman" w:cs="Times New Roman"/>
          <w:sz w:val="24"/>
          <w:szCs w:val="24"/>
        </w:rPr>
        <w:t xml:space="preserve"> Department of Physical Therapy, Occupational Therapy and Health;</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4. Fi</w:t>
      </w:r>
      <w:r w:rsidRPr="00493AEB">
        <w:rPr>
          <w:rFonts w:ascii="Times New Roman" w:hAnsi="Times New Roman" w:cs="Times New Roman"/>
          <w:b/>
          <w:sz w:val="24"/>
          <w:szCs w:val="24"/>
          <w:lang w:val="en-US"/>
        </w:rPr>
        <w:t>h</w:t>
      </w:r>
      <w:r w:rsidRPr="00493AEB">
        <w:rPr>
          <w:rFonts w:ascii="Times New Roman" w:hAnsi="Times New Roman" w:cs="Times New Roman"/>
          <w:b/>
          <w:sz w:val="24"/>
          <w:szCs w:val="24"/>
        </w:rPr>
        <w:t>ur</w:t>
      </w:r>
      <w:r w:rsidRPr="00493AEB">
        <w:rPr>
          <w:rFonts w:ascii="Times New Roman" w:hAnsi="Times New Roman" w:cs="Times New Roman"/>
          <w:b/>
          <w:sz w:val="24"/>
          <w:szCs w:val="24"/>
          <w:lang w:val="en-US"/>
        </w:rPr>
        <w:t>a</w:t>
      </w:r>
      <w:r w:rsidRPr="00493AEB">
        <w:rPr>
          <w:rFonts w:ascii="Times New Roman" w:hAnsi="Times New Roman" w:cs="Times New Roman"/>
          <w:b/>
          <w:sz w:val="24"/>
          <w:szCs w:val="24"/>
        </w:rPr>
        <w:t xml:space="preserve"> Oksana</w:t>
      </w:r>
      <w:r w:rsidRPr="00493AEB">
        <w:rPr>
          <w:rFonts w:ascii="Times New Roman" w:hAnsi="Times New Roman" w:cs="Times New Roman"/>
          <w:sz w:val="24"/>
          <w:szCs w:val="24"/>
        </w:rPr>
        <w:t xml:space="preserve"> – </w:t>
      </w:r>
      <w:r w:rsidRPr="00493AEB">
        <w:rPr>
          <w:rFonts w:ascii="Times New Roman" w:hAnsi="Times New Roman" w:cs="Times New Roman"/>
          <w:sz w:val="24"/>
          <w:szCs w:val="24"/>
          <w:lang w:val="en-US"/>
        </w:rPr>
        <w:t>Lecturer,</w:t>
      </w:r>
      <w:r w:rsidRPr="00493AEB">
        <w:rPr>
          <w:rFonts w:ascii="Times New Roman" w:hAnsi="Times New Roman" w:cs="Times New Roman"/>
          <w:sz w:val="24"/>
          <w:szCs w:val="24"/>
        </w:rPr>
        <w:t xml:space="preserve"> Department of Physical Therapy, Occupational Therapy and Health.</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sz w:val="24"/>
          <w:szCs w:val="24"/>
        </w:rPr>
        <w:t xml:space="preserve">Stakeholders </w:t>
      </w:r>
      <w:r w:rsidRPr="00493AEB">
        <w:rPr>
          <w:rFonts w:ascii="Times New Roman" w:hAnsi="Times New Roman" w:cs="Times New Roman"/>
          <w:sz w:val="24"/>
          <w:szCs w:val="24"/>
          <w:lang w:val="en-US"/>
        </w:rPr>
        <w:t>are</w:t>
      </w:r>
      <w:r w:rsidRPr="00493AEB">
        <w:rPr>
          <w:rFonts w:ascii="Times New Roman" w:hAnsi="Times New Roman" w:cs="Times New Roman"/>
          <w:sz w:val="24"/>
          <w:szCs w:val="24"/>
        </w:rPr>
        <w:t>:</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1. Shustova Iryna</w:t>
      </w:r>
      <w:r w:rsidRPr="00493AEB">
        <w:rPr>
          <w:rFonts w:ascii="Times New Roman" w:hAnsi="Times New Roman" w:cs="Times New Roman"/>
          <w:sz w:val="24"/>
          <w:szCs w:val="24"/>
        </w:rPr>
        <w:t xml:space="preserve"> - Director of the Municipal Institution "Inclusive Resource Center" </w:t>
      </w:r>
      <w:r w:rsidRPr="00493AEB">
        <w:rPr>
          <w:rFonts w:ascii="Times New Roman" w:hAnsi="Times New Roman" w:cs="Times New Roman"/>
          <w:sz w:val="24"/>
          <w:szCs w:val="24"/>
          <w:lang w:val="en-US"/>
        </w:rPr>
        <w:t>at</w:t>
      </w:r>
      <w:r w:rsidRPr="00493AEB">
        <w:rPr>
          <w:rFonts w:ascii="Times New Roman" w:hAnsi="Times New Roman" w:cs="Times New Roman"/>
          <w:sz w:val="24"/>
          <w:szCs w:val="24"/>
        </w:rPr>
        <w:t xml:space="preserve"> Drohobych City Council.</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b/>
          <w:sz w:val="24"/>
          <w:szCs w:val="24"/>
        </w:rPr>
        <w:t xml:space="preserve">2. Tokmakova Veronika </w:t>
      </w:r>
      <w:r w:rsidRPr="00493AEB">
        <w:rPr>
          <w:rFonts w:ascii="Times New Roman" w:hAnsi="Times New Roman" w:cs="Times New Roman"/>
          <w:sz w:val="24"/>
          <w:szCs w:val="24"/>
        </w:rPr>
        <w:t>- Master's Degree in Higher Education, specialty 227 Physical Therapy, Occupational Therapy,</w:t>
      </w:r>
      <w:r w:rsidRPr="00493AEB">
        <w:rPr>
          <w:rFonts w:ascii="Times New Roman" w:hAnsi="Times New Roman" w:cs="Times New Roman"/>
          <w:sz w:val="24"/>
          <w:szCs w:val="24"/>
          <w:lang w:val="en-US"/>
        </w:rPr>
        <w:t xml:space="preserve"> Drohobych</w:t>
      </w:r>
      <w:r w:rsidRPr="00493AEB">
        <w:rPr>
          <w:rFonts w:ascii="Times New Roman" w:hAnsi="Times New Roman" w:cs="Times New Roman"/>
          <w:sz w:val="24"/>
          <w:szCs w:val="24"/>
        </w:rPr>
        <w:t xml:space="preserve"> Ivan Franko State Pedagogical University, occupational therapist at the Modrychi Medical Rehabilitation Center LLC, member of the working group of the international Erasmus + KA2 UKROTHE project (Development of an Occupational Therapy Education Program).</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sz w:val="24"/>
          <w:szCs w:val="24"/>
        </w:rPr>
        <w:t>External reviewers of the educational and professional program:</w:t>
      </w:r>
    </w:p>
    <w:p w:rsidR="00493AEB" w:rsidRP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rPr>
      </w:pPr>
      <w:r w:rsidRPr="00493AEB">
        <w:rPr>
          <w:rFonts w:ascii="Times New Roman" w:hAnsi="Times New Roman" w:cs="Times New Roman"/>
          <w:sz w:val="24"/>
          <w:szCs w:val="24"/>
        </w:rPr>
        <w:t>1</w:t>
      </w:r>
      <w:r w:rsidRPr="00493AEB">
        <w:rPr>
          <w:rFonts w:ascii="Times New Roman" w:hAnsi="Times New Roman" w:cs="Times New Roman"/>
          <w:b/>
          <w:sz w:val="24"/>
          <w:szCs w:val="24"/>
        </w:rPr>
        <w:t>. Dziurakh Iryna</w:t>
      </w:r>
      <w:r w:rsidRPr="00493AEB">
        <w:rPr>
          <w:rFonts w:ascii="Times New Roman" w:hAnsi="Times New Roman" w:cs="Times New Roman"/>
          <w:sz w:val="24"/>
          <w:szCs w:val="24"/>
        </w:rPr>
        <w:t xml:space="preserve"> - Head of the Drohobych Voluntary Society for the Protection of Disabled Children «</w:t>
      </w:r>
      <w:r w:rsidRPr="00493AEB">
        <w:rPr>
          <w:rFonts w:ascii="Times New Roman" w:hAnsi="Times New Roman" w:cs="Times New Roman"/>
          <w:sz w:val="24"/>
          <w:szCs w:val="24"/>
          <w:lang w:val="en-US"/>
        </w:rPr>
        <w:t>Nadiya</w:t>
      </w:r>
      <w:r w:rsidRPr="00493AEB">
        <w:rPr>
          <w:rFonts w:ascii="Times New Roman" w:hAnsi="Times New Roman" w:cs="Times New Roman"/>
          <w:sz w:val="24"/>
          <w:szCs w:val="24"/>
        </w:rPr>
        <w:t>», Drohobych.</w:t>
      </w:r>
    </w:p>
    <w:p w:rsidR="00493AEB" w:rsidRDefault="00493AEB"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lang w:val="en-US"/>
        </w:rPr>
      </w:pPr>
      <w:r w:rsidRPr="00493AEB">
        <w:rPr>
          <w:rFonts w:ascii="Times New Roman" w:hAnsi="Times New Roman" w:cs="Times New Roman"/>
          <w:sz w:val="24"/>
          <w:szCs w:val="24"/>
        </w:rPr>
        <w:t xml:space="preserve">2. </w:t>
      </w:r>
      <w:r w:rsidRPr="00493AEB">
        <w:rPr>
          <w:rFonts w:ascii="Times New Roman" w:hAnsi="Times New Roman" w:cs="Times New Roman"/>
          <w:b/>
          <w:sz w:val="24"/>
          <w:szCs w:val="24"/>
        </w:rPr>
        <w:t>Andrushkiv Roman</w:t>
      </w:r>
      <w:r w:rsidRPr="00493AEB">
        <w:rPr>
          <w:rFonts w:ascii="Times New Roman" w:hAnsi="Times New Roman" w:cs="Times New Roman"/>
          <w:sz w:val="24"/>
          <w:szCs w:val="24"/>
        </w:rPr>
        <w:t xml:space="preserve"> - bachelor's degree student majoring in 227 Physical Therapy, Occupational Therapy at the Drohobych Ivan Franko State Pedagogical University, participant of the Erasmus + international academic mobility program (VIVES University of Applied Sciences, Belgium).</w:t>
      </w:r>
    </w:p>
    <w:p w:rsidR="00F47B66" w:rsidRDefault="00F47B66"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color w:val="000000"/>
          <w:sz w:val="28"/>
          <w:szCs w:val="28"/>
          <w:lang w:val="en-US"/>
        </w:rPr>
      </w:pPr>
    </w:p>
    <w:p w:rsidR="00991E01" w:rsidRDefault="00991E01"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 xml:space="preserve"> </w:t>
      </w:r>
    </w:p>
    <w:p w:rsidR="002A1852" w:rsidRPr="002A1852" w:rsidRDefault="00991E01"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 xml:space="preserve"> </w:t>
      </w:r>
      <w:r w:rsidR="002A1852" w:rsidRPr="002A1852">
        <w:rPr>
          <w:rFonts w:ascii="Times New Roman" w:hAnsi="Times New Roman" w:cs="Times New Roman"/>
          <w:b/>
          <w:color w:val="000000"/>
          <w:sz w:val="28"/>
          <w:szCs w:val="28"/>
        </w:rPr>
        <w:t>Profile of the curriculum</w:t>
      </w:r>
    </w:p>
    <w:p w:rsidR="002A1852" w:rsidRPr="002A1852" w:rsidRDefault="002A1852"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sz w:val="28"/>
          <w:szCs w:val="28"/>
        </w:rPr>
      </w:pPr>
      <w:r w:rsidRPr="002A1852">
        <w:rPr>
          <w:rFonts w:ascii="Times New Roman" w:hAnsi="Times New Roman" w:cs="Times New Roman"/>
          <w:b/>
          <w:color w:val="000000"/>
          <w:sz w:val="28"/>
          <w:szCs w:val="28"/>
        </w:rPr>
        <w:t xml:space="preserve">in specialty 227 </w:t>
      </w:r>
      <w:r w:rsidRPr="002A1852">
        <w:rPr>
          <w:rFonts w:ascii="Times New Roman" w:hAnsi="Times New Roman" w:cs="Times New Roman"/>
          <w:b/>
          <w:sz w:val="28"/>
          <w:szCs w:val="28"/>
        </w:rPr>
        <w:t>Therapy and rehabilitation</w:t>
      </w:r>
    </w:p>
    <w:p w:rsidR="002A1852" w:rsidRPr="002A1852" w:rsidRDefault="002A1852"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sz w:val="28"/>
          <w:szCs w:val="28"/>
          <w:lang w:val="en-US"/>
        </w:rPr>
      </w:pPr>
      <w:r w:rsidRPr="002A1852">
        <w:rPr>
          <w:rFonts w:ascii="Times New Roman" w:hAnsi="Times New Roman" w:cs="Times New Roman"/>
          <w:b/>
          <w:sz w:val="28"/>
          <w:szCs w:val="28"/>
        </w:rPr>
        <w:t>specialization 227.02 «Occupational therapy»</w:t>
      </w:r>
    </w:p>
    <w:p w:rsidR="002A1852" w:rsidRDefault="002A1852"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sz w:val="28"/>
          <w:szCs w:val="28"/>
          <w:lang w:val="en-US"/>
        </w:rPr>
      </w:pPr>
    </w:p>
    <w:p w:rsidR="00991E01" w:rsidRPr="002A1852" w:rsidRDefault="00991E01" w:rsidP="002A1852">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left="1" w:hanging="3"/>
        <w:jc w:val="center"/>
        <w:rPr>
          <w:rFonts w:ascii="Times New Roman" w:hAnsi="Times New Roman" w:cs="Times New Roman"/>
          <w:b/>
          <w:sz w:val="28"/>
          <w:szCs w:val="28"/>
          <w:lang w:val="en-US"/>
        </w:rPr>
      </w:pPr>
    </w:p>
    <w:tbl>
      <w:tblPr>
        <w:tblStyle w:val="7"/>
        <w:tblW w:w="10091" w:type="dxa"/>
        <w:tblInd w:w="-227" w:type="dxa"/>
        <w:tblLayout w:type="fixed"/>
        <w:tblLook w:val="0000" w:firstRow="0" w:lastRow="0" w:firstColumn="0" w:lastColumn="0" w:noHBand="0" w:noVBand="0"/>
      </w:tblPr>
      <w:tblGrid>
        <w:gridCol w:w="2693"/>
        <w:gridCol w:w="7398"/>
      </w:tblGrid>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Default="002A1852" w:rsidP="002A1852">
            <w:pPr>
              <w:widowControl w:val="0"/>
              <w:pBdr>
                <w:top w:val="nil"/>
                <w:left w:val="nil"/>
                <w:bottom w:val="nil"/>
                <w:right w:val="nil"/>
                <w:between w:val="nil"/>
              </w:pBdr>
              <w:ind w:right="39" w:hanging="2"/>
              <w:jc w:val="center"/>
              <w:rPr>
                <w:color w:val="000000"/>
                <w:sz w:val="24"/>
                <w:szCs w:val="24"/>
              </w:rPr>
            </w:pPr>
            <w:r w:rsidRPr="005665EF">
              <w:rPr>
                <w:b/>
                <w:lang w:val="en-US"/>
              </w:rPr>
              <w:t>1. General information</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D03EFB">
              <w:rPr>
                <w:b/>
                <w:color w:val="000000"/>
                <w:sz w:val="24"/>
                <w:szCs w:val="24"/>
              </w:rPr>
              <w:t>Full name of the institution of higher education and structural unit</w:t>
            </w:r>
          </w:p>
        </w:tc>
        <w:tc>
          <w:tcPr>
            <w:tcW w:w="7398" w:type="dxa"/>
            <w:tcBorders>
              <w:top w:val="single" w:sz="4" w:space="0" w:color="000000"/>
              <w:left w:val="single" w:sz="4" w:space="0" w:color="000000"/>
              <w:right w:val="single" w:sz="4" w:space="0" w:color="000000"/>
            </w:tcBorders>
            <w:shd w:val="clear" w:color="auto" w:fill="FFFFFF"/>
          </w:tcPr>
          <w:p w:rsidR="002A1852" w:rsidRPr="00F97EA5" w:rsidRDefault="002A1852" w:rsidP="002A1852">
            <w:pPr>
              <w:widowControl w:val="0"/>
              <w:pBdr>
                <w:top w:val="nil"/>
                <w:left w:val="nil"/>
                <w:bottom w:val="nil"/>
                <w:right w:val="nil"/>
                <w:between w:val="nil"/>
              </w:pBdr>
              <w:ind w:right="39" w:hanging="2"/>
              <w:rPr>
                <w:color w:val="000000"/>
                <w:sz w:val="24"/>
                <w:szCs w:val="24"/>
              </w:rPr>
            </w:pPr>
            <w:r w:rsidRPr="00F97EA5">
              <w:rPr>
                <w:color w:val="000000"/>
                <w:sz w:val="24"/>
                <w:szCs w:val="24"/>
              </w:rPr>
              <w:t>Drohobych Ivan Fran</w:t>
            </w:r>
            <w:r w:rsidRPr="00615E71">
              <w:rPr>
                <w:sz w:val="24"/>
                <w:szCs w:val="24"/>
                <w:lang w:val="en-US"/>
              </w:rPr>
              <w:t>k</w:t>
            </w:r>
            <w:r w:rsidRPr="00615E71">
              <w:rPr>
                <w:sz w:val="24"/>
                <w:szCs w:val="24"/>
              </w:rPr>
              <w:t>o</w:t>
            </w:r>
            <w:r w:rsidRPr="00F97EA5">
              <w:rPr>
                <w:color w:val="000000"/>
                <w:sz w:val="24"/>
                <w:szCs w:val="24"/>
              </w:rPr>
              <w:t xml:space="preserve"> State Pedagogical University</w:t>
            </w:r>
          </w:p>
          <w:p w:rsidR="002A1852" w:rsidRPr="00F97EA5" w:rsidRDefault="002A1852" w:rsidP="002A1852">
            <w:pPr>
              <w:widowControl w:val="0"/>
              <w:pBdr>
                <w:top w:val="nil"/>
                <w:left w:val="nil"/>
                <w:bottom w:val="nil"/>
                <w:right w:val="nil"/>
                <w:between w:val="nil"/>
              </w:pBdr>
              <w:ind w:right="39" w:hanging="2"/>
              <w:rPr>
                <w:color w:val="000000"/>
                <w:sz w:val="24"/>
                <w:szCs w:val="24"/>
              </w:rPr>
            </w:pPr>
            <w:r w:rsidRPr="00F97EA5">
              <w:rPr>
                <w:color w:val="000000"/>
                <w:sz w:val="24"/>
                <w:szCs w:val="24"/>
              </w:rPr>
              <w:t>Faculty of Human Health and Natural Sciences</w:t>
            </w:r>
          </w:p>
          <w:p w:rsidR="002A1852" w:rsidRPr="00F97EA5" w:rsidRDefault="002A1852" w:rsidP="002A1852">
            <w:pPr>
              <w:widowControl w:val="0"/>
              <w:pBdr>
                <w:top w:val="nil"/>
                <w:left w:val="nil"/>
                <w:bottom w:val="nil"/>
                <w:right w:val="nil"/>
                <w:between w:val="nil"/>
              </w:pBdr>
              <w:ind w:right="39" w:hanging="2"/>
              <w:rPr>
                <w:color w:val="000000"/>
                <w:sz w:val="24"/>
                <w:szCs w:val="24"/>
              </w:rPr>
            </w:pPr>
            <w:r w:rsidRPr="00F97EA5">
              <w:rPr>
                <w:color w:val="000000"/>
                <w:sz w:val="24"/>
                <w:szCs w:val="24"/>
              </w:rPr>
              <w:t>Department of Physical Therapy, Occupational Therapy and Health</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D03EFB">
              <w:rPr>
                <w:b/>
                <w:color w:val="000000"/>
                <w:sz w:val="24"/>
                <w:szCs w:val="24"/>
              </w:rPr>
              <w:t>Degree of higher education and title of qualification in the original language</w:t>
            </w:r>
          </w:p>
        </w:tc>
        <w:tc>
          <w:tcPr>
            <w:tcW w:w="7398" w:type="dxa"/>
            <w:tcBorders>
              <w:top w:val="single" w:sz="4" w:space="0" w:color="000000"/>
              <w:left w:val="single" w:sz="4" w:space="0" w:color="000000"/>
              <w:right w:val="single" w:sz="4" w:space="0" w:color="000000"/>
            </w:tcBorders>
            <w:shd w:val="clear" w:color="auto" w:fill="FFFFFF"/>
          </w:tcPr>
          <w:p w:rsidR="002A1852" w:rsidRPr="00D03EFB" w:rsidRDefault="002A1852" w:rsidP="002A1852">
            <w:pPr>
              <w:pBdr>
                <w:top w:val="nil"/>
                <w:left w:val="nil"/>
                <w:bottom w:val="nil"/>
                <w:right w:val="nil"/>
                <w:between w:val="nil"/>
              </w:pBdr>
              <w:ind w:hanging="2"/>
              <w:rPr>
                <w:color w:val="000000"/>
                <w:sz w:val="24"/>
                <w:szCs w:val="24"/>
              </w:rPr>
            </w:pPr>
            <w:r>
              <w:rPr>
                <w:color w:val="000000"/>
                <w:sz w:val="24"/>
                <w:szCs w:val="24"/>
              </w:rPr>
              <w:t>Degree of higher education: «Bachelor»</w:t>
            </w:r>
          </w:p>
          <w:p w:rsidR="002A1852" w:rsidRPr="00D03EFB" w:rsidRDefault="002A1852" w:rsidP="002A1852">
            <w:pPr>
              <w:pBdr>
                <w:top w:val="nil"/>
                <w:left w:val="nil"/>
                <w:bottom w:val="nil"/>
                <w:right w:val="nil"/>
                <w:between w:val="nil"/>
              </w:pBdr>
              <w:ind w:hanging="2"/>
              <w:rPr>
                <w:color w:val="000000"/>
                <w:sz w:val="24"/>
                <w:szCs w:val="24"/>
              </w:rPr>
            </w:pPr>
          </w:p>
          <w:p w:rsidR="002A1852" w:rsidRPr="00D03EFB" w:rsidRDefault="002A1852" w:rsidP="002A1852">
            <w:pPr>
              <w:pBdr>
                <w:top w:val="nil"/>
                <w:left w:val="nil"/>
                <w:bottom w:val="nil"/>
                <w:right w:val="nil"/>
                <w:between w:val="nil"/>
              </w:pBdr>
              <w:ind w:hanging="2"/>
              <w:rPr>
                <w:color w:val="000000"/>
                <w:sz w:val="24"/>
                <w:szCs w:val="24"/>
              </w:rPr>
            </w:pPr>
            <w:r>
              <w:rPr>
                <w:color w:val="000000"/>
                <w:sz w:val="24"/>
                <w:szCs w:val="24"/>
              </w:rPr>
              <w:t>Educational qualification: «</w:t>
            </w:r>
            <w:r w:rsidRPr="00D03EFB">
              <w:rPr>
                <w:color w:val="000000"/>
                <w:sz w:val="24"/>
                <w:szCs w:val="24"/>
              </w:rPr>
              <w:t xml:space="preserve">Bachelor of </w:t>
            </w:r>
            <w:r>
              <w:rPr>
                <w:color w:val="000000"/>
                <w:sz w:val="24"/>
                <w:szCs w:val="24"/>
              </w:rPr>
              <w:t>Occupational Therapy»</w:t>
            </w:r>
          </w:p>
          <w:p w:rsidR="002A1852" w:rsidRPr="00D03EFB" w:rsidRDefault="002A1852" w:rsidP="002A1852">
            <w:pPr>
              <w:pBdr>
                <w:top w:val="nil"/>
                <w:left w:val="nil"/>
                <w:bottom w:val="nil"/>
                <w:right w:val="nil"/>
                <w:between w:val="nil"/>
              </w:pBdr>
              <w:ind w:hanging="2"/>
              <w:rPr>
                <w:color w:val="000000"/>
                <w:sz w:val="24"/>
                <w:szCs w:val="24"/>
              </w:rPr>
            </w:pPr>
          </w:p>
          <w:p w:rsidR="002A1852" w:rsidRPr="00D03EFB" w:rsidRDefault="002A1852" w:rsidP="002A1852">
            <w:pPr>
              <w:pBdr>
                <w:top w:val="nil"/>
                <w:left w:val="nil"/>
                <w:bottom w:val="nil"/>
                <w:right w:val="nil"/>
                <w:between w:val="nil"/>
              </w:pBdr>
              <w:ind w:hanging="2"/>
              <w:rPr>
                <w:color w:val="000000"/>
                <w:sz w:val="24"/>
                <w:szCs w:val="24"/>
              </w:rPr>
            </w:pPr>
            <w:r w:rsidRPr="00D03EFB">
              <w:rPr>
                <w:color w:val="000000"/>
                <w:sz w:val="24"/>
                <w:szCs w:val="24"/>
              </w:rPr>
              <w:t>Qualification in the diploma:</w:t>
            </w:r>
          </w:p>
          <w:p w:rsidR="002A1852" w:rsidRPr="00D03EFB" w:rsidRDefault="002A1852" w:rsidP="002A1852">
            <w:pPr>
              <w:pBdr>
                <w:top w:val="nil"/>
                <w:left w:val="nil"/>
                <w:bottom w:val="nil"/>
                <w:right w:val="nil"/>
                <w:between w:val="nil"/>
              </w:pBdr>
              <w:ind w:hanging="2"/>
              <w:rPr>
                <w:color w:val="000000"/>
                <w:sz w:val="24"/>
                <w:szCs w:val="24"/>
              </w:rPr>
            </w:pPr>
            <w:r>
              <w:rPr>
                <w:color w:val="000000"/>
                <w:sz w:val="24"/>
                <w:szCs w:val="24"/>
              </w:rPr>
              <w:t>Degree of higher education – «Bachelor»</w:t>
            </w:r>
          </w:p>
          <w:p w:rsidR="002A1852" w:rsidRDefault="002A1852" w:rsidP="002A1852">
            <w:pPr>
              <w:pBdr>
                <w:top w:val="nil"/>
                <w:left w:val="nil"/>
                <w:bottom w:val="nil"/>
                <w:right w:val="nil"/>
                <w:between w:val="nil"/>
              </w:pBdr>
              <w:ind w:hanging="2"/>
              <w:rPr>
                <w:color w:val="000000"/>
                <w:sz w:val="24"/>
                <w:szCs w:val="24"/>
              </w:rPr>
            </w:pPr>
            <w:r>
              <w:rPr>
                <w:color w:val="000000"/>
                <w:sz w:val="24"/>
                <w:szCs w:val="24"/>
              </w:rPr>
              <w:t>Specialty - 227 «Therapy and rehabilitation»</w:t>
            </w:r>
            <w:r w:rsidRPr="00D03EFB">
              <w:rPr>
                <w:color w:val="000000"/>
                <w:sz w:val="24"/>
                <w:szCs w:val="24"/>
              </w:rPr>
              <w:t xml:space="preserve"> </w:t>
            </w:r>
          </w:p>
          <w:p w:rsidR="002A1852" w:rsidRPr="00615E71" w:rsidRDefault="002A1852" w:rsidP="002A1852">
            <w:pPr>
              <w:pBdr>
                <w:top w:val="nil"/>
                <w:left w:val="nil"/>
                <w:bottom w:val="nil"/>
                <w:right w:val="nil"/>
                <w:between w:val="nil"/>
              </w:pBdr>
              <w:ind w:hanging="2"/>
              <w:rPr>
                <w:sz w:val="24"/>
                <w:szCs w:val="24"/>
              </w:rPr>
            </w:pPr>
            <w:r w:rsidRPr="00615E71">
              <w:rPr>
                <w:sz w:val="24"/>
                <w:szCs w:val="24"/>
                <w:lang w:val="en-US"/>
              </w:rPr>
              <w:t>S</w:t>
            </w:r>
            <w:r w:rsidRPr="00615E71">
              <w:rPr>
                <w:sz w:val="24"/>
                <w:szCs w:val="24"/>
              </w:rPr>
              <w:t>pecialization 227.02 «Occupational therapy»</w:t>
            </w:r>
          </w:p>
          <w:p w:rsidR="002A1852" w:rsidRDefault="002A1852" w:rsidP="002A1852">
            <w:pPr>
              <w:pBdr>
                <w:top w:val="nil"/>
                <w:left w:val="nil"/>
                <w:bottom w:val="nil"/>
                <w:right w:val="nil"/>
                <w:between w:val="nil"/>
              </w:pBdr>
              <w:ind w:hanging="2"/>
              <w:jc w:val="both"/>
              <w:rPr>
                <w:color w:val="000000"/>
                <w:sz w:val="24"/>
                <w:szCs w:val="24"/>
              </w:rPr>
            </w:pPr>
            <w:r>
              <w:rPr>
                <w:color w:val="000000"/>
                <w:sz w:val="24"/>
                <w:szCs w:val="24"/>
              </w:rPr>
              <w:t>Curriculum – «Occupational therapy»</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B92990">
              <w:rPr>
                <w:b/>
                <w:color w:val="000000"/>
                <w:sz w:val="24"/>
                <w:szCs w:val="24"/>
              </w:rPr>
              <w:t xml:space="preserve">Official name of the </w:t>
            </w:r>
            <w:r>
              <w:rPr>
                <w:b/>
                <w:color w:val="000000"/>
                <w:sz w:val="24"/>
                <w:szCs w:val="24"/>
              </w:rPr>
              <w:t>curriculum</w:t>
            </w:r>
          </w:p>
        </w:tc>
        <w:tc>
          <w:tcPr>
            <w:tcW w:w="7398" w:type="dxa"/>
            <w:tcBorders>
              <w:top w:val="single" w:sz="4" w:space="0" w:color="000000"/>
              <w:left w:val="single" w:sz="4" w:space="0" w:color="000000"/>
              <w:right w:val="single" w:sz="4" w:space="0" w:color="000000"/>
            </w:tcBorders>
            <w:shd w:val="clear" w:color="auto" w:fill="FFFFFF"/>
          </w:tcPr>
          <w:p w:rsidR="002A1852" w:rsidRPr="00B92990" w:rsidRDefault="002A1852" w:rsidP="002A1852">
            <w:pPr>
              <w:widowControl w:val="0"/>
              <w:pBdr>
                <w:top w:val="nil"/>
                <w:left w:val="nil"/>
                <w:bottom w:val="nil"/>
                <w:right w:val="nil"/>
                <w:between w:val="nil"/>
              </w:pBdr>
              <w:ind w:right="39" w:hanging="2"/>
              <w:rPr>
                <w:color w:val="000000"/>
                <w:sz w:val="24"/>
                <w:szCs w:val="24"/>
              </w:rPr>
            </w:pPr>
            <w:r w:rsidRPr="00B92990">
              <w:rPr>
                <w:color w:val="000000"/>
                <w:sz w:val="24"/>
                <w:szCs w:val="24"/>
              </w:rPr>
              <w:t xml:space="preserve">Educational and professional program </w:t>
            </w:r>
          </w:p>
          <w:p w:rsidR="002A1852" w:rsidRDefault="002A1852" w:rsidP="002A1852">
            <w:pPr>
              <w:widowControl w:val="0"/>
              <w:pBdr>
                <w:top w:val="nil"/>
                <w:left w:val="nil"/>
                <w:bottom w:val="nil"/>
                <w:right w:val="nil"/>
                <w:between w:val="nil"/>
              </w:pBdr>
              <w:ind w:right="39" w:hanging="2"/>
              <w:rPr>
                <w:color w:val="000000"/>
                <w:sz w:val="24"/>
                <w:szCs w:val="24"/>
              </w:rPr>
            </w:pPr>
            <w:r w:rsidRPr="00B92990">
              <w:rPr>
                <w:color w:val="000000"/>
                <w:sz w:val="24"/>
                <w:szCs w:val="24"/>
              </w:rPr>
              <w:t>«OCCUPATIONAL THERAPY»</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B92990">
              <w:rPr>
                <w:b/>
                <w:color w:val="000000"/>
                <w:sz w:val="24"/>
                <w:szCs w:val="24"/>
              </w:rPr>
              <w:t xml:space="preserve">Type of diploma and scope of the </w:t>
            </w:r>
            <w:r>
              <w:rPr>
                <w:b/>
                <w:color w:val="000000"/>
                <w:sz w:val="24"/>
                <w:szCs w:val="24"/>
              </w:rPr>
              <w:t>curriculum</w:t>
            </w:r>
          </w:p>
        </w:tc>
        <w:tc>
          <w:tcPr>
            <w:tcW w:w="7398" w:type="dxa"/>
            <w:tcBorders>
              <w:top w:val="single" w:sz="4" w:space="0" w:color="000000"/>
              <w:left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sidRPr="00E44E29">
              <w:rPr>
                <w:color w:val="000000"/>
                <w:sz w:val="24"/>
                <w:szCs w:val="24"/>
              </w:rPr>
              <w:t xml:space="preserve">Bachelor's degree, single. </w:t>
            </w:r>
          </w:p>
          <w:p w:rsidR="002A1852" w:rsidRDefault="002A1852" w:rsidP="002A1852">
            <w:pPr>
              <w:widowControl w:val="0"/>
              <w:pBdr>
                <w:top w:val="nil"/>
                <w:left w:val="nil"/>
                <w:bottom w:val="nil"/>
                <w:right w:val="nil"/>
                <w:between w:val="nil"/>
              </w:pBdr>
              <w:ind w:right="39" w:hanging="2"/>
              <w:rPr>
                <w:color w:val="000000"/>
                <w:sz w:val="24"/>
                <w:szCs w:val="24"/>
                <w:lang w:val="en-US"/>
              </w:rPr>
            </w:pPr>
            <w:r w:rsidRPr="00E44E29">
              <w:rPr>
                <w:color w:val="000000"/>
                <w:sz w:val="24"/>
                <w:szCs w:val="24"/>
              </w:rPr>
              <w:t xml:space="preserve">The </w:t>
            </w:r>
            <w:r>
              <w:rPr>
                <w:color w:val="000000"/>
                <w:sz w:val="24"/>
                <w:szCs w:val="24"/>
              </w:rPr>
              <w:t>curriculum</w:t>
            </w:r>
            <w:r w:rsidR="00991E01">
              <w:rPr>
                <w:color w:val="000000"/>
                <w:sz w:val="24"/>
                <w:szCs w:val="24"/>
                <w:lang w:val="en-US"/>
              </w:rPr>
              <w:t>,</w:t>
            </w:r>
            <w:r w:rsidRPr="00E44E29">
              <w:rPr>
                <w:color w:val="000000"/>
                <w:sz w:val="24"/>
                <w:szCs w:val="24"/>
              </w:rPr>
              <w:t xml:space="preserve"> on the basis of complete general secondary education</w:t>
            </w:r>
            <w:r w:rsidR="00991E01">
              <w:rPr>
                <w:color w:val="000000"/>
                <w:sz w:val="24"/>
                <w:szCs w:val="24"/>
                <w:lang w:val="en-US"/>
              </w:rPr>
              <w:t>, has</w:t>
            </w:r>
            <w:r w:rsidRPr="00E44E29">
              <w:rPr>
                <w:color w:val="000000"/>
                <w:sz w:val="24"/>
                <w:szCs w:val="24"/>
              </w:rPr>
              <w:t xml:space="preserve"> 240 ECTS credits.</w:t>
            </w:r>
          </w:p>
          <w:p w:rsidR="00991E01" w:rsidRPr="00991E01" w:rsidRDefault="00991E01" w:rsidP="00991E01">
            <w:pPr>
              <w:widowControl w:val="0"/>
              <w:pBdr>
                <w:top w:val="nil"/>
                <w:left w:val="nil"/>
                <w:bottom w:val="nil"/>
                <w:right w:val="nil"/>
                <w:between w:val="nil"/>
              </w:pBdr>
              <w:ind w:right="39" w:hanging="2"/>
              <w:rPr>
                <w:color w:val="000000"/>
                <w:sz w:val="24"/>
                <w:szCs w:val="24"/>
                <w:lang w:val="en-US"/>
              </w:rPr>
            </w:pPr>
            <w:r w:rsidRPr="00991E01">
              <w:rPr>
                <w:color w:val="000000"/>
                <w:sz w:val="24"/>
                <w:szCs w:val="24"/>
                <w:lang w:val="en-US"/>
              </w:rPr>
              <w:t>The university has the right to recognize and re-enroll:</w:t>
            </w:r>
          </w:p>
          <w:p w:rsidR="006869C3" w:rsidRPr="006869C3" w:rsidRDefault="00991E01" w:rsidP="00991E01">
            <w:pPr>
              <w:widowControl w:val="0"/>
              <w:pBdr>
                <w:top w:val="nil"/>
                <w:left w:val="nil"/>
                <w:bottom w:val="nil"/>
                <w:right w:val="nil"/>
                <w:between w:val="nil"/>
              </w:pBdr>
              <w:ind w:right="39" w:hanging="2"/>
              <w:rPr>
                <w:color w:val="000000"/>
                <w:sz w:val="24"/>
                <w:szCs w:val="24"/>
                <w:lang w:val="en-US"/>
              </w:rPr>
            </w:pPr>
            <w:r w:rsidRPr="00991E01">
              <w:rPr>
                <w:color w:val="000000"/>
                <w:sz w:val="24"/>
                <w:szCs w:val="24"/>
                <w:lang w:val="en-US"/>
              </w:rPr>
              <w:t xml:space="preserve">‒ </w:t>
            </w:r>
            <w:proofErr w:type="gramStart"/>
            <w:r w:rsidRPr="00991E01">
              <w:rPr>
                <w:color w:val="000000"/>
                <w:sz w:val="24"/>
                <w:szCs w:val="24"/>
                <w:lang w:val="en-US"/>
              </w:rPr>
              <w:t>for</w:t>
            </w:r>
            <w:proofErr w:type="gramEnd"/>
            <w:r w:rsidRPr="00991E01">
              <w:rPr>
                <w:color w:val="000000"/>
                <w:sz w:val="24"/>
                <w:szCs w:val="24"/>
                <w:lang w:val="en-US"/>
              </w:rPr>
              <w:t xml:space="preserve"> specialties 223 "Nursing", 224 "Technologies of medical diagnosis and treatment" no more than 60 ECTS credits. The term of study is 2 years and 10 months.</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E44E29">
              <w:rPr>
                <w:b/>
                <w:color w:val="000000"/>
                <w:sz w:val="24"/>
                <w:szCs w:val="24"/>
              </w:rPr>
              <w:t>Availability of accreditation</w:t>
            </w:r>
          </w:p>
        </w:tc>
        <w:tc>
          <w:tcPr>
            <w:tcW w:w="7398" w:type="dxa"/>
            <w:tcBorders>
              <w:top w:val="single" w:sz="4" w:space="0" w:color="000000"/>
              <w:left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Pr>
                <w:color w:val="000000"/>
                <w:sz w:val="24"/>
                <w:szCs w:val="24"/>
              </w:rPr>
              <w:t xml:space="preserve">Initial accreditation in </w:t>
            </w:r>
            <w:r w:rsidRPr="00615E71">
              <w:rPr>
                <w:sz w:val="24"/>
                <w:szCs w:val="24"/>
              </w:rPr>
              <w:t xml:space="preserve">2025-2026 </w:t>
            </w:r>
            <w:r w:rsidRPr="00E44E29">
              <w:rPr>
                <w:color w:val="000000"/>
                <w:sz w:val="24"/>
                <w:szCs w:val="24"/>
              </w:rPr>
              <w:t>academic year.</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E44E29">
              <w:rPr>
                <w:b/>
                <w:color w:val="000000"/>
                <w:sz w:val="24"/>
                <w:szCs w:val="24"/>
              </w:rPr>
              <w:t>Cycle/level</w:t>
            </w:r>
          </w:p>
        </w:tc>
        <w:tc>
          <w:tcPr>
            <w:tcW w:w="7398" w:type="dxa"/>
            <w:tcBorders>
              <w:top w:val="single" w:sz="4" w:space="0" w:color="000000"/>
              <w:left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sidRPr="00E44E29">
              <w:rPr>
                <w:color w:val="000000"/>
                <w:sz w:val="24"/>
                <w:szCs w:val="24"/>
              </w:rPr>
              <w:t>NQF of Ukraine - level 6, QF-LLL - level 6, FQ- EHEA - first cycle</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Pr>
                <w:b/>
                <w:color w:val="000000"/>
                <w:sz w:val="24"/>
                <w:szCs w:val="24"/>
                <w:lang w:val="en-US"/>
              </w:rPr>
              <w:t>G</w:t>
            </w:r>
            <w:r w:rsidRPr="00E44E29">
              <w:rPr>
                <w:b/>
                <w:color w:val="000000"/>
                <w:sz w:val="24"/>
                <w:szCs w:val="24"/>
              </w:rPr>
              <w:t>round</w:t>
            </w:r>
          </w:p>
        </w:tc>
        <w:tc>
          <w:tcPr>
            <w:tcW w:w="7398" w:type="dxa"/>
            <w:tcBorders>
              <w:top w:val="single" w:sz="4" w:space="0" w:color="000000"/>
              <w:left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sidRPr="00E44E29">
              <w:rPr>
                <w:color w:val="000000"/>
                <w:sz w:val="24"/>
                <w:szCs w:val="24"/>
              </w:rPr>
              <w:t>Complete general secondary education</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E44E29">
              <w:rPr>
                <w:b/>
                <w:color w:val="000000"/>
                <w:sz w:val="24"/>
                <w:szCs w:val="24"/>
              </w:rPr>
              <w:t>Language(s) of instruction</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sidRPr="00E44E29">
              <w:rPr>
                <w:color w:val="000000"/>
                <w:sz w:val="24"/>
                <w:szCs w:val="24"/>
              </w:rPr>
              <w:t>Ukrainian Language.</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E44E29">
              <w:rPr>
                <w:b/>
                <w:color w:val="000000"/>
                <w:sz w:val="24"/>
                <w:szCs w:val="24"/>
              </w:rPr>
              <w:t xml:space="preserve">Duration of the </w:t>
            </w:r>
            <w:r>
              <w:rPr>
                <w:b/>
                <w:color w:val="000000"/>
                <w:sz w:val="24"/>
                <w:szCs w:val="24"/>
              </w:rPr>
              <w:t>curriculum</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E44E29" w:rsidRDefault="002A1852" w:rsidP="002A1852">
            <w:pPr>
              <w:widowControl w:val="0"/>
              <w:pBdr>
                <w:top w:val="nil"/>
                <w:left w:val="nil"/>
                <w:bottom w:val="nil"/>
                <w:right w:val="nil"/>
                <w:between w:val="nil"/>
              </w:pBdr>
              <w:ind w:right="39" w:hanging="2"/>
              <w:rPr>
                <w:color w:val="000000"/>
                <w:sz w:val="24"/>
                <w:szCs w:val="24"/>
              </w:rPr>
            </w:pPr>
            <w:r w:rsidRPr="00E44E29">
              <w:rPr>
                <w:color w:val="000000"/>
                <w:sz w:val="24"/>
                <w:szCs w:val="24"/>
              </w:rPr>
              <w:t>Until June 30, 2027</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Default="002A1852" w:rsidP="002A1852">
            <w:pPr>
              <w:widowControl w:val="0"/>
              <w:pBdr>
                <w:top w:val="nil"/>
                <w:left w:val="nil"/>
                <w:bottom w:val="nil"/>
                <w:right w:val="nil"/>
                <w:between w:val="nil"/>
              </w:pBdr>
              <w:ind w:right="39" w:hanging="2"/>
              <w:rPr>
                <w:color w:val="000000"/>
                <w:sz w:val="24"/>
                <w:szCs w:val="24"/>
              </w:rPr>
            </w:pPr>
            <w:r w:rsidRPr="00E44E29">
              <w:rPr>
                <w:b/>
                <w:color w:val="000000"/>
                <w:sz w:val="24"/>
                <w:szCs w:val="24"/>
              </w:rPr>
              <w:t xml:space="preserve">Internet address of the permanent placement of the description of the </w:t>
            </w:r>
            <w:r>
              <w:rPr>
                <w:b/>
                <w:color w:val="000000"/>
                <w:sz w:val="24"/>
                <w:szCs w:val="24"/>
              </w:rPr>
              <w:t>curriculum</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Default="006869C3" w:rsidP="002A1852">
            <w:pPr>
              <w:widowControl w:val="0"/>
              <w:pBdr>
                <w:top w:val="nil"/>
                <w:left w:val="nil"/>
                <w:bottom w:val="nil"/>
                <w:right w:val="nil"/>
                <w:between w:val="nil"/>
              </w:pBdr>
              <w:ind w:right="39" w:hanging="2"/>
              <w:rPr>
                <w:color w:val="000000"/>
                <w:sz w:val="24"/>
                <w:szCs w:val="24"/>
              </w:rPr>
            </w:pPr>
            <w:hyperlink r:id="rId6">
              <w:r w:rsidR="002A1852">
                <w:rPr>
                  <w:i/>
                  <w:color w:val="0000FF"/>
                  <w:sz w:val="24"/>
                  <w:szCs w:val="24"/>
                  <w:u w:val="single"/>
                </w:rPr>
                <w:t>http://dspu.edu.ua/infopackstud/</w:t>
              </w:r>
            </w:hyperlink>
          </w:p>
          <w:p w:rsidR="002A1852" w:rsidRDefault="002A1852" w:rsidP="002A1852">
            <w:pPr>
              <w:widowControl w:val="0"/>
              <w:pBdr>
                <w:top w:val="nil"/>
                <w:left w:val="nil"/>
                <w:bottom w:val="nil"/>
                <w:right w:val="nil"/>
                <w:between w:val="nil"/>
              </w:pBdr>
              <w:ind w:right="39" w:hanging="2"/>
              <w:rPr>
                <w:color w:val="000000"/>
                <w:sz w:val="24"/>
                <w:szCs w:val="24"/>
              </w:rPr>
            </w:pP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Default="002A1852" w:rsidP="002A1852">
            <w:pPr>
              <w:widowControl w:val="0"/>
              <w:pBdr>
                <w:top w:val="nil"/>
                <w:left w:val="nil"/>
                <w:bottom w:val="nil"/>
                <w:right w:val="nil"/>
                <w:between w:val="nil"/>
              </w:pBdr>
              <w:ind w:right="39" w:hanging="2"/>
              <w:jc w:val="center"/>
              <w:rPr>
                <w:color w:val="000000"/>
                <w:sz w:val="24"/>
                <w:szCs w:val="24"/>
              </w:rPr>
            </w:pPr>
            <w:r w:rsidRPr="00A405F9">
              <w:rPr>
                <w:b/>
                <w:color w:val="000000"/>
                <w:sz w:val="24"/>
                <w:szCs w:val="24"/>
              </w:rPr>
              <w:t xml:space="preserve">2. The purpose of the </w:t>
            </w:r>
            <w:r>
              <w:rPr>
                <w:b/>
                <w:color w:val="000000"/>
                <w:sz w:val="24"/>
                <w:szCs w:val="24"/>
              </w:rPr>
              <w:t>curriculum</w:t>
            </w: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FFFFFF"/>
          </w:tcPr>
          <w:p w:rsidR="002A1852" w:rsidRDefault="006C5DAB" w:rsidP="00F2377D">
            <w:pPr>
              <w:widowControl w:val="0"/>
              <w:pBdr>
                <w:top w:val="nil"/>
                <w:left w:val="nil"/>
                <w:bottom w:val="nil"/>
                <w:right w:val="nil"/>
                <w:between w:val="nil"/>
              </w:pBdr>
              <w:ind w:right="39" w:hanging="2"/>
              <w:jc w:val="both"/>
              <w:rPr>
                <w:color w:val="FF0000"/>
                <w:sz w:val="24"/>
                <w:szCs w:val="24"/>
              </w:rPr>
            </w:pPr>
            <w:r w:rsidRPr="006C5DAB">
              <w:rPr>
                <w:i/>
                <w:sz w:val="24"/>
                <w:szCs w:val="24"/>
              </w:rPr>
              <w:t>Training of specialists capable of solving complex specialized tasks and practical problems related to physical, social and mental health disorders, occupational activity and occupational participation using provisions, theories and methods of medical and biological, social, psychological and pedagogical sciences</w:t>
            </w: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F2377D" w:rsidRDefault="00F2377D" w:rsidP="002A1852">
            <w:pPr>
              <w:widowControl w:val="0"/>
              <w:pBdr>
                <w:top w:val="nil"/>
                <w:left w:val="nil"/>
                <w:bottom w:val="nil"/>
                <w:right w:val="nil"/>
                <w:between w:val="nil"/>
              </w:pBdr>
              <w:ind w:right="39" w:hanging="2"/>
              <w:jc w:val="center"/>
              <w:rPr>
                <w:b/>
                <w:color w:val="000000"/>
                <w:sz w:val="24"/>
                <w:szCs w:val="24"/>
                <w:lang w:val="en-US"/>
              </w:rPr>
            </w:pPr>
          </w:p>
          <w:p w:rsidR="002A1852" w:rsidRDefault="002A1852" w:rsidP="002A1852">
            <w:pPr>
              <w:widowControl w:val="0"/>
              <w:pBdr>
                <w:top w:val="nil"/>
                <w:left w:val="nil"/>
                <w:bottom w:val="nil"/>
                <w:right w:val="nil"/>
                <w:between w:val="nil"/>
              </w:pBdr>
              <w:ind w:right="39" w:hanging="2"/>
              <w:jc w:val="center"/>
              <w:rPr>
                <w:color w:val="000000"/>
                <w:sz w:val="24"/>
                <w:szCs w:val="24"/>
              </w:rPr>
            </w:pPr>
            <w:r>
              <w:rPr>
                <w:b/>
                <w:color w:val="000000"/>
                <w:sz w:val="24"/>
                <w:szCs w:val="24"/>
              </w:rPr>
              <w:t xml:space="preserve">3 – </w:t>
            </w:r>
            <w:r w:rsidRPr="00717A0A">
              <w:rPr>
                <w:b/>
                <w:sz w:val="24"/>
                <w:szCs w:val="24"/>
              </w:rPr>
              <w:t xml:space="preserve">Characteristics of the </w:t>
            </w:r>
            <w:r>
              <w:rPr>
                <w:b/>
                <w:sz w:val="24"/>
                <w:szCs w:val="24"/>
              </w:rPr>
              <w:t>curriculum</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sz w:val="24"/>
                <w:szCs w:val="24"/>
              </w:rPr>
            </w:pPr>
            <w:r w:rsidRPr="004D0CF5">
              <w:rPr>
                <w:b/>
                <w:sz w:val="24"/>
                <w:szCs w:val="24"/>
              </w:rPr>
              <w:t xml:space="preserve">Subject area (field of knowledge, specialty, specialization </w:t>
            </w:r>
          </w:p>
          <w:p w:rsidR="002A1852" w:rsidRPr="004D0CF5" w:rsidRDefault="002A1852" w:rsidP="002A1852">
            <w:pPr>
              <w:widowControl w:val="0"/>
              <w:pBdr>
                <w:top w:val="nil"/>
                <w:left w:val="nil"/>
                <w:bottom w:val="nil"/>
                <w:right w:val="nil"/>
                <w:between w:val="nil"/>
              </w:pBdr>
              <w:ind w:right="39" w:hanging="2"/>
              <w:rPr>
                <w:sz w:val="24"/>
                <w:szCs w:val="24"/>
              </w:rPr>
            </w:pPr>
            <w:r w:rsidRPr="004D0CF5">
              <w:rPr>
                <w:b/>
                <w:sz w:val="24"/>
                <w:szCs w:val="24"/>
              </w:rPr>
              <w:t>(</w:t>
            </w:r>
            <w:r>
              <w:rPr>
                <w:b/>
                <w:sz w:val="24"/>
                <w:szCs w:val="24"/>
                <w:lang w:val="en-US"/>
              </w:rPr>
              <w:t>if</w:t>
            </w:r>
            <w:r w:rsidRPr="004D0CF5">
              <w:rPr>
                <w:b/>
                <w:sz w:val="24"/>
                <w:szCs w:val="24"/>
              </w:rPr>
              <w:t xml:space="preserve"> presen</w:t>
            </w:r>
            <w:r>
              <w:rPr>
                <w:b/>
                <w:sz w:val="24"/>
                <w:szCs w:val="24"/>
                <w:lang w:val="en-US"/>
              </w:rPr>
              <w:t>t</w:t>
            </w:r>
            <w:r w:rsidRPr="004D0CF5">
              <w:rPr>
                <w:b/>
                <w:sz w:val="24"/>
                <w:szCs w:val="24"/>
              </w:rPr>
              <w:t>))</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i/>
                <w:sz w:val="24"/>
                <w:szCs w:val="24"/>
              </w:rPr>
            </w:pPr>
            <w:r>
              <w:rPr>
                <w:i/>
                <w:sz w:val="24"/>
                <w:szCs w:val="24"/>
              </w:rPr>
              <w:t>Field of knowledge - 22 «</w:t>
            </w:r>
            <w:r w:rsidRPr="004D0CF5">
              <w:rPr>
                <w:i/>
                <w:sz w:val="24"/>
                <w:szCs w:val="24"/>
              </w:rPr>
              <w:t>Health</w:t>
            </w:r>
            <w:r>
              <w:rPr>
                <w:i/>
                <w:sz w:val="24"/>
                <w:szCs w:val="24"/>
                <w:lang w:val="en-US"/>
              </w:rPr>
              <w:t xml:space="preserve"> </w:t>
            </w:r>
            <w:r w:rsidRPr="00717A0A">
              <w:rPr>
                <w:i/>
                <w:sz w:val="24"/>
                <w:szCs w:val="24"/>
                <w:lang w:val="en-US"/>
              </w:rPr>
              <w:t>care</w:t>
            </w:r>
            <w:r w:rsidRPr="00717A0A">
              <w:rPr>
                <w:i/>
                <w:sz w:val="24"/>
                <w:szCs w:val="24"/>
              </w:rPr>
              <w:t>»</w:t>
            </w:r>
          </w:p>
          <w:p w:rsidR="002A1852" w:rsidRDefault="002A1852" w:rsidP="002A1852">
            <w:pPr>
              <w:widowControl w:val="0"/>
              <w:pBdr>
                <w:top w:val="nil"/>
                <w:left w:val="nil"/>
                <w:bottom w:val="nil"/>
                <w:right w:val="nil"/>
                <w:between w:val="nil"/>
              </w:pBdr>
              <w:ind w:right="39" w:hanging="2"/>
              <w:rPr>
                <w:i/>
                <w:sz w:val="24"/>
                <w:szCs w:val="24"/>
              </w:rPr>
            </w:pPr>
            <w:r>
              <w:rPr>
                <w:i/>
                <w:sz w:val="24"/>
                <w:szCs w:val="24"/>
              </w:rPr>
              <w:t>Specialty - 227 «Therapy and rehabilitation»</w:t>
            </w:r>
          </w:p>
          <w:p w:rsidR="002A1852" w:rsidRPr="0032444B" w:rsidRDefault="002A1852" w:rsidP="002A1852">
            <w:pPr>
              <w:widowControl w:val="0"/>
              <w:pBdr>
                <w:top w:val="nil"/>
                <w:left w:val="nil"/>
                <w:bottom w:val="nil"/>
                <w:right w:val="nil"/>
                <w:between w:val="nil"/>
              </w:pBdr>
              <w:ind w:right="39" w:hanging="2"/>
              <w:rPr>
                <w:i/>
                <w:color w:val="FF0000"/>
                <w:sz w:val="24"/>
                <w:szCs w:val="24"/>
              </w:rPr>
            </w:pPr>
            <w:r w:rsidRPr="00717A0A">
              <w:rPr>
                <w:i/>
                <w:sz w:val="24"/>
                <w:szCs w:val="24"/>
              </w:rPr>
              <w:t>Specialization 227.02 «Occupational therapy»</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rPr>
              <w:t xml:space="preserve">Orientation of the </w:t>
            </w:r>
            <w:r>
              <w:rPr>
                <w:b/>
                <w:bCs/>
                <w:sz w:val="24"/>
                <w:szCs w:val="24"/>
              </w:rPr>
              <w:t>curriculum</w:t>
            </w:r>
          </w:p>
        </w:tc>
        <w:tc>
          <w:tcPr>
            <w:tcW w:w="7398" w:type="dxa"/>
            <w:tcBorders>
              <w:top w:val="single" w:sz="4" w:space="0" w:color="000000"/>
              <w:left w:val="single" w:sz="4" w:space="0" w:color="000000"/>
              <w:right w:val="single" w:sz="4" w:space="0" w:color="000000"/>
            </w:tcBorders>
            <w:shd w:val="clear" w:color="auto" w:fill="FFFFFF"/>
          </w:tcPr>
          <w:p w:rsidR="002A1852" w:rsidRPr="004D0CF5" w:rsidRDefault="004D516E" w:rsidP="00514DBF">
            <w:pPr>
              <w:widowControl w:val="0"/>
              <w:pBdr>
                <w:top w:val="nil"/>
                <w:left w:val="nil"/>
                <w:bottom w:val="nil"/>
                <w:right w:val="nil"/>
                <w:between w:val="nil"/>
              </w:pBdr>
              <w:ind w:right="39" w:hanging="2"/>
              <w:jc w:val="both"/>
              <w:rPr>
                <w:sz w:val="24"/>
                <w:szCs w:val="24"/>
              </w:rPr>
            </w:pPr>
            <w:r w:rsidRPr="004D516E">
              <w:rPr>
                <w:i/>
                <w:sz w:val="24"/>
                <w:szCs w:val="24"/>
                <w:lang w:val="en-US"/>
              </w:rPr>
              <w:t>Educational and professional</w:t>
            </w:r>
            <w:r>
              <w:rPr>
                <w:i/>
                <w:sz w:val="24"/>
                <w:szCs w:val="24"/>
                <w:lang w:val="en-US"/>
              </w:rPr>
              <w:t xml:space="preserve"> program</w:t>
            </w:r>
            <w:r w:rsidR="00514DBF">
              <w:rPr>
                <w:i/>
                <w:sz w:val="24"/>
                <w:szCs w:val="24"/>
                <w:lang w:val="en-US"/>
              </w:rPr>
              <w:t xml:space="preserve"> has a big</w:t>
            </w:r>
            <w:r w:rsidRPr="004D516E">
              <w:rPr>
                <w:i/>
                <w:sz w:val="24"/>
                <w:szCs w:val="24"/>
                <w:lang w:val="en-US"/>
              </w:rPr>
              <w:t xml:space="preserve"> applied </w:t>
            </w:r>
            <w:r w:rsidR="00514DBF">
              <w:rPr>
                <w:i/>
                <w:sz w:val="24"/>
                <w:szCs w:val="24"/>
                <w:lang w:val="en-US"/>
              </w:rPr>
              <w:t>component</w:t>
            </w:r>
            <w:r w:rsidRPr="004D516E">
              <w:rPr>
                <w:i/>
                <w:sz w:val="24"/>
                <w:szCs w:val="24"/>
                <w:lang w:val="en-US"/>
              </w:rPr>
              <w:t>. The program provides for the training of qualified specialists to perform functional duties in the field of physical therapy and occupational therapy, capable of correcting impaired motor functions and activities of a person with the aim of restoring full-fledged life activities in accordance with the wishes and needs of a person in environmental conditions. The educational program</w:t>
            </w:r>
            <w:r w:rsidR="00514DBF">
              <w:rPr>
                <w:i/>
                <w:sz w:val="24"/>
                <w:szCs w:val="24"/>
                <w:lang w:val="en-US"/>
              </w:rPr>
              <w:t>, on the other hand,</w:t>
            </w:r>
            <w:r w:rsidRPr="004D516E">
              <w:rPr>
                <w:i/>
                <w:sz w:val="24"/>
                <w:szCs w:val="24"/>
                <w:lang w:val="en-US"/>
              </w:rPr>
              <w:t xml:space="preserve"> is based on a rich theoretical foundation, combining empirical and phenomenological knowledge to enable students to develop a deep understanding of the complexity of occupational activity and occupational participation of a person and the factors that influence this process.</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rPr>
              <w:t xml:space="preserve">The main focus of the </w:t>
            </w:r>
            <w:r>
              <w:rPr>
                <w:b/>
                <w:bCs/>
                <w:sz w:val="24"/>
                <w:szCs w:val="24"/>
              </w:rPr>
              <w:t>curriculum</w:t>
            </w:r>
            <w:r w:rsidRPr="004D0CF5">
              <w:rPr>
                <w:b/>
                <w:bCs/>
                <w:sz w:val="24"/>
                <w:szCs w:val="24"/>
              </w:rPr>
              <w:t xml:space="preserve"> and specialization</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717A0A" w:rsidRDefault="002A1852" w:rsidP="002A1852">
            <w:pPr>
              <w:widowControl w:val="0"/>
              <w:pBdr>
                <w:top w:val="nil"/>
                <w:left w:val="nil"/>
                <w:bottom w:val="nil"/>
                <w:right w:val="nil"/>
                <w:between w:val="nil"/>
              </w:pBdr>
              <w:ind w:right="39" w:hanging="2"/>
              <w:jc w:val="both"/>
              <w:rPr>
                <w:i/>
                <w:sz w:val="24"/>
                <w:szCs w:val="24"/>
              </w:rPr>
            </w:pPr>
            <w:r w:rsidRPr="00717A0A">
              <w:rPr>
                <w:i/>
                <w:sz w:val="24"/>
                <w:szCs w:val="24"/>
              </w:rPr>
              <w:t xml:space="preserve">The </w:t>
            </w:r>
            <w:r>
              <w:rPr>
                <w:i/>
                <w:sz w:val="24"/>
                <w:szCs w:val="24"/>
              </w:rPr>
              <w:t>curriculum</w:t>
            </w:r>
            <w:r w:rsidRPr="00717A0A">
              <w:rPr>
                <w:i/>
                <w:sz w:val="24"/>
                <w:szCs w:val="24"/>
              </w:rPr>
              <w:t xml:space="preserve"> "Occupational therapy" is focused on occupational activity as a distinctive element of occupational therapy. The program addresses a unique combination of occupational challenges based on local needs related to human health and well-being, </w:t>
            </w:r>
            <w:r>
              <w:rPr>
                <w:i/>
                <w:sz w:val="24"/>
                <w:szCs w:val="24"/>
                <w:lang w:val="en-US"/>
              </w:rPr>
              <w:t xml:space="preserve">the graduates of </w:t>
            </w:r>
            <w:r w:rsidRPr="00717A0A">
              <w:rPr>
                <w:i/>
                <w:sz w:val="24"/>
                <w:szCs w:val="24"/>
              </w:rPr>
              <w:t xml:space="preserve">which will be able to solve during practical activities. In the </w:t>
            </w:r>
            <w:r>
              <w:rPr>
                <w:i/>
                <w:sz w:val="24"/>
                <w:szCs w:val="24"/>
              </w:rPr>
              <w:t>curriculum</w:t>
            </w:r>
            <w:r w:rsidRPr="00717A0A">
              <w:rPr>
                <w:i/>
                <w:sz w:val="24"/>
                <w:szCs w:val="24"/>
              </w:rPr>
              <w:t xml:space="preserve">, </w:t>
            </w:r>
            <w:r w:rsidRPr="00717A0A">
              <w:rPr>
                <w:i/>
                <w:sz w:val="24"/>
                <w:szCs w:val="24"/>
                <w:lang w:val="en-US"/>
              </w:rPr>
              <w:t>big</w:t>
            </w:r>
            <w:r w:rsidRPr="00717A0A">
              <w:rPr>
                <w:i/>
                <w:sz w:val="24"/>
                <w:szCs w:val="24"/>
              </w:rPr>
              <w:t xml:space="preserve"> emphasis is placed on the study of the impact of health status on occupational participation, methods of changing the occupational lifestyle t</w:t>
            </w:r>
            <w:r>
              <w:rPr>
                <w:i/>
                <w:sz w:val="24"/>
                <w:szCs w:val="24"/>
              </w:rPr>
              <w:t>o promote health and well-being</w:t>
            </w:r>
            <w:r>
              <w:rPr>
                <w:i/>
                <w:sz w:val="24"/>
                <w:szCs w:val="24"/>
                <w:lang w:val="en-US"/>
              </w:rPr>
              <w:t xml:space="preserve"> </w:t>
            </w:r>
            <w:r w:rsidRPr="00717A0A">
              <w:rPr>
                <w:i/>
                <w:sz w:val="24"/>
                <w:szCs w:val="24"/>
                <w:lang w:val="en-US"/>
              </w:rPr>
              <w:t xml:space="preserve">as well as the </w:t>
            </w:r>
            <w:r w:rsidRPr="00717A0A">
              <w:rPr>
                <w:i/>
                <w:sz w:val="24"/>
                <w:szCs w:val="24"/>
              </w:rPr>
              <w:t>means of minimizing health risks that hinder people's occupational participation.</w:t>
            </w:r>
          </w:p>
          <w:p w:rsidR="002A1852" w:rsidRPr="004D0CF5" w:rsidRDefault="002A1852" w:rsidP="002A1852">
            <w:pPr>
              <w:widowControl w:val="0"/>
              <w:pBdr>
                <w:top w:val="nil"/>
                <w:left w:val="nil"/>
                <w:bottom w:val="nil"/>
                <w:right w:val="nil"/>
                <w:between w:val="nil"/>
              </w:pBdr>
              <w:ind w:right="39" w:hanging="2"/>
              <w:jc w:val="both"/>
              <w:rPr>
                <w:sz w:val="24"/>
                <w:szCs w:val="24"/>
                <w:lang w:val="en-US"/>
              </w:rPr>
            </w:pPr>
            <w:r w:rsidRPr="004D0CF5">
              <w:rPr>
                <w:i/>
                <w:sz w:val="24"/>
                <w:szCs w:val="24"/>
              </w:rPr>
              <w:t>Key words: occupational therapy</w:t>
            </w:r>
            <w:r w:rsidRPr="004D0CF5">
              <w:rPr>
                <w:i/>
                <w:sz w:val="24"/>
                <w:szCs w:val="24"/>
                <w:lang w:val="en-US"/>
              </w:rPr>
              <w:t>/ergotherapy</w:t>
            </w:r>
            <w:r w:rsidRPr="004D0CF5">
              <w:rPr>
                <w:i/>
                <w:sz w:val="24"/>
                <w:szCs w:val="24"/>
              </w:rPr>
              <w:t>, occupation, occupational participation,</w:t>
            </w:r>
            <w:r w:rsidRPr="004D0CF5">
              <w:t xml:space="preserve"> </w:t>
            </w:r>
            <w:r w:rsidRPr="004D0CF5">
              <w:rPr>
                <w:i/>
                <w:sz w:val="24"/>
                <w:szCs w:val="24"/>
              </w:rPr>
              <w:t>rehabilitation.</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rPr>
              <w:t>Features of the program</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jc w:val="both"/>
              <w:rPr>
                <w:sz w:val="24"/>
                <w:szCs w:val="24"/>
              </w:rPr>
            </w:pPr>
            <w:r w:rsidRPr="004D0CF5">
              <w:rPr>
                <w:i/>
                <w:sz w:val="24"/>
                <w:szCs w:val="24"/>
              </w:rPr>
              <w:t>The program provides:</w:t>
            </w:r>
          </w:p>
          <w:p w:rsidR="002A1852" w:rsidRPr="004D0CF5" w:rsidRDefault="002A1852" w:rsidP="002A1852">
            <w:pPr>
              <w:widowControl w:val="0"/>
              <w:pBdr>
                <w:top w:val="nil"/>
                <w:left w:val="nil"/>
                <w:bottom w:val="nil"/>
                <w:right w:val="nil"/>
                <w:between w:val="nil"/>
              </w:pBdr>
              <w:ind w:right="39" w:hanging="2"/>
              <w:jc w:val="both"/>
              <w:rPr>
                <w:sz w:val="24"/>
                <w:szCs w:val="24"/>
              </w:rPr>
            </w:pPr>
            <w:r w:rsidRPr="004D0CF5">
              <w:rPr>
                <w:i/>
                <w:sz w:val="24"/>
                <w:szCs w:val="24"/>
              </w:rPr>
              <w:t>- t</w:t>
            </w:r>
            <w:r>
              <w:rPr>
                <w:i/>
                <w:sz w:val="24"/>
                <w:szCs w:val="24"/>
              </w:rPr>
              <w:t xml:space="preserve">ull-time  form of </w:t>
            </w:r>
            <w:r>
              <w:rPr>
                <w:i/>
                <w:sz w:val="24"/>
                <w:szCs w:val="24"/>
                <w:lang w:val="en-US"/>
              </w:rPr>
              <w:t>training</w:t>
            </w:r>
            <w:r w:rsidRPr="004D0CF5">
              <w:rPr>
                <w:i/>
                <w:sz w:val="24"/>
                <w:szCs w:val="24"/>
              </w:rPr>
              <w:t>;</w:t>
            </w:r>
          </w:p>
          <w:p w:rsidR="002A1852" w:rsidRPr="004D0CF5" w:rsidRDefault="002A1852" w:rsidP="002A1852">
            <w:pPr>
              <w:widowControl w:val="0"/>
              <w:pBdr>
                <w:top w:val="nil"/>
                <w:left w:val="nil"/>
                <w:bottom w:val="nil"/>
                <w:right w:val="nil"/>
                <w:between w:val="nil"/>
              </w:pBdr>
              <w:ind w:right="39" w:hanging="2"/>
              <w:jc w:val="both"/>
              <w:rPr>
                <w:sz w:val="24"/>
                <w:szCs w:val="24"/>
              </w:rPr>
            </w:pPr>
            <w:r w:rsidRPr="004D0CF5">
              <w:rPr>
                <w:i/>
                <w:sz w:val="24"/>
                <w:szCs w:val="24"/>
              </w:rPr>
              <w:t xml:space="preserve">- practice-oriented learning in </w:t>
            </w:r>
            <w:r w:rsidRPr="004D0CF5">
              <w:rPr>
                <w:rFonts w:eastAsia="Calibri"/>
                <w:bCs/>
                <w:i/>
                <w:sz w:val="24"/>
                <w:szCs w:val="24"/>
                <w:lang w:val="en-US" w:bidi="uk-UA"/>
              </w:rPr>
              <w:t>the laboratory for occupational therapy</w:t>
            </w:r>
            <w:r>
              <w:rPr>
                <w:rFonts w:eastAsia="Calibri"/>
                <w:bCs/>
                <w:i/>
                <w:sz w:val="24"/>
                <w:szCs w:val="24"/>
                <w:lang w:val="en-US" w:bidi="uk-UA"/>
              </w:rPr>
              <w:t xml:space="preserve"> </w:t>
            </w:r>
            <w:r w:rsidRPr="004D0CF5">
              <w:rPr>
                <w:rFonts w:eastAsia="Calibri"/>
                <w:bCs/>
                <w:i/>
                <w:sz w:val="24"/>
                <w:szCs w:val="24"/>
                <w:lang w:val="en-US" w:bidi="uk-UA"/>
              </w:rPr>
              <w:t xml:space="preserve">equipped with grant funds </w:t>
            </w:r>
            <w:r>
              <w:rPr>
                <w:rFonts w:eastAsia="Calibri"/>
                <w:bCs/>
                <w:i/>
                <w:sz w:val="24"/>
                <w:szCs w:val="24"/>
                <w:lang w:val="en-US" w:bidi="uk-UA"/>
              </w:rPr>
              <w:t xml:space="preserve">from the Erasmus + KA2 project </w:t>
            </w:r>
            <w:r>
              <w:rPr>
                <w:rFonts w:eastAsia="Calibri"/>
                <w:bCs/>
                <w:i/>
                <w:sz w:val="24"/>
                <w:szCs w:val="24"/>
                <w:lang w:bidi="uk-UA"/>
              </w:rPr>
              <w:t>«</w:t>
            </w:r>
            <w:r w:rsidRPr="004D0CF5">
              <w:rPr>
                <w:rFonts w:eastAsia="Calibri"/>
                <w:bCs/>
                <w:i/>
                <w:sz w:val="24"/>
                <w:szCs w:val="24"/>
                <w:lang w:val="en-US" w:bidi="uk-UA"/>
              </w:rPr>
              <w:t>Developing an Occupational T</w:t>
            </w:r>
            <w:r>
              <w:rPr>
                <w:rFonts w:eastAsia="Calibri"/>
                <w:bCs/>
                <w:i/>
                <w:sz w:val="24"/>
                <w:szCs w:val="24"/>
                <w:lang w:val="en-US" w:bidi="uk-UA"/>
              </w:rPr>
              <w:t>herapy study program in Ukraine</w:t>
            </w:r>
            <w:r>
              <w:rPr>
                <w:rFonts w:eastAsia="Calibri"/>
                <w:bCs/>
                <w:i/>
                <w:sz w:val="24"/>
                <w:szCs w:val="24"/>
                <w:lang w:bidi="uk-UA"/>
              </w:rPr>
              <w:t>»</w:t>
            </w:r>
            <w:r w:rsidRPr="004D0CF5">
              <w:rPr>
                <w:rFonts w:eastAsia="Calibri"/>
                <w:bCs/>
                <w:i/>
                <w:sz w:val="24"/>
                <w:szCs w:val="24"/>
                <w:lang w:bidi="uk-UA"/>
              </w:rPr>
              <w:t>)</w:t>
            </w:r>
            <w:r w:rsidRPr="004D0CF5">
              <w:rPr>
                <w:i/>
                <w:sz w:val="24"/>
                <w:szCs w:val="24"/>
              </w:rPr>
              <w:t>, which together with the study occupational therapy promotes the development of students' broader social and communication skills, interaction with clients,the development of professional identity;</w:t>
            </w:r>
          </w:p>
          <w:p w:rsidR="002A1852" w:rsidRPr="004D0CF5" w:rsidRDefault="002A1852" w:rsidP="002A1852">
            <w:pPr>
              <w:widowControl w:val="0"/>
              <w:pBdr>
                <w:top w:val="nil"/>
                <w:left w:val="nil"/>
                <w:bottom w:val="nil"/>
                <w:right w:val="nil"/>
                <w:between w:val="nil"/>
              </w:pBdr>
              <w:ind w:right="39" w:hanging="2"/>
              <w:jc w:val="both"/>
              <w:rPr>
                <w:i/>
                <w:sz w:val="24"/>
                <w:szCs w:val="24"/>
              </w:rPr>
            </w:pPr>
            <w:r w:rsidRPr="004D0CF5">
              <w:rPr>
                <w:i/>
                <w:sz w:val="24"/>
                <w:szCs w:val="24"/>
              </w:rPr>
              <w:t>- mandatory practices in occupational therapy over 1000 hours in health care, social protection, education, rehabilitation centers in Ukraine and abroad.</w:t>
            </w:r>
          </w:p>
          <w:p w:rsidR="002A1852" w:rsidRPr="004D0CF5" w:rsidRDefault="002A1852" w:rsidP="002A1852">
            <w:pPr>
              <w:widowControl w:val="0"/>
              <w:pBdr>
                <w:top w:val="nil"/>
                <w:left w:val="nil"/>
                <w:bottom w:val="nil"/>
                <w:right w:val="nil"/>
                <w:between w:val="nil"/>
              </w:pBdr>
              <w:ind w:right="39" w:hanging="2"/>
              <w:jc w:val="both"/>
              <w:rPr>
                <w:i/>
                <w:sz w:val="24"/>
                <w:szCs w:val="24"/>
              </w:rPr>
            </w:pPr>
            <w:r w:rsidRPr="004D0CF5">
              <w:rPr>
                <w:i/>
                <w:sz w:val="24"/>
                <w:szCs w:val="24"/>
              </w:rPr>
              <w:t>The program is consistent with:</w:t>
            </w:r>
          </w:p>
          <w:p w:rsidR="002A1852" w:rsidRPr="004D0CF5" w:rsidRDefault="002A1852" w:rsidP="002A1852">
            <w:pPr>
              <w:widowControl w:val="0"/>
              <w:pBdr>
                <w:top w:val="nil"/>
                <w:left w:val="nil"/>
                <w:bottom w:val="nil"/>
                <w:right w:val="nil"/>
                <w:between w:val="nil"/>
              </w:pBdr>
              <w:ind w:right="39" w:hanging="2"/>
              <w:jc w:val="both"/>
              <w:rPr>
                <w:i/>
                <w:sz w:val="24"/>
                <w:szCs w:val="24"/>
              </w:rPr>
            </w:pPr>
            <w:r w:rsidRPr="004D0CF5">
              <w:rPr>
                <w:i/>
                <w:sz w:val="24"/>
                <w:szCs w:val="24"/>
              </w:rPr>
              <w:t>- minimum standards of education for occupational therapists of the World Federation of Occupational Therapists (WFOT);</w:t>
            </w:r>
          </w:p>
          <w:p w:rsidR="002A1852" w:rsidRDefault="002A1852" w:rsidP="002A1852">
            <w:pPr>
              <w:widowControl w:val="0"/>
              <w:pBdr>
                <w:top w:val="nil"/>
                <w:left w:val="nil"/>
                <w:bottom w:val="nil"/>
                <w:right w:val="nil"/>
                <w:between w:val="nil"/>
              </w:pBdr>
              <w:ind w:right="39" w:hanging="2"/>
              <w:jc w:val="both"/>
              <w:rPr>
                <w:i/>
                <w:sz w:val="24"/>
                <w:szCs w:val="24"/>
              </w:rPr>
            </w:pPr>
            <w:r w:rsidRPr="004D0CF5">
              <w:rPr>
                <w:i/>
                <w:sz w:val="24"/>
                <w:szCs w:val="24"/>
              </w:rPr>
              <w:t xml:space="preserve"> - requirements of qualification characteristics for the position of assistant occupational therapist (Order of the Ministry of Health of Ukraine dated 13.12.2018 №2331); </w:t>
            </w:r>
          </w:p>
          <w:p w:rsidR="002A1852" w:rsidRPr="004D0CF5" w:rsidRDefault="002A1852" w:rsidP="002A1852">
            <w:pPr>
              <w:widowControl w:val="0"/>
              <w:pBdr>
                <w:top w:val="nil"/>
                <w:left w:val="nil"/>
                <w:bottom w:val="nil"/>
                <w:right w:val="nil"/>
                <w:between w:val="nil"/>
              </w:pBdr>
              <w:ind w:right="39" w:hanging="2"/>
              <w:jc w:val="both"/>
              <w:rPr>
                <w:sz w:val="24"/>
                <w:szCs w:val="24"/>
              </w:rPr>
            </w:pPr>
            <w:r>
              <w:rPr>
                <w:i/>
                <w:sz w:val="24"/>
                <w:szCs w:val="24"/>
              </w:rPr>
              <w:t xml:space="preserve">- </w:t>
            </w:r>
            <w:r w:rsidRPr="004D0CF5">
              <w:rPr>
                <w:i/>
                <w:sz w:val="24"/>
                <w:szCs w:val="24"/>
              </w:rPr>
              <w:t>the list of positions of health professionals in health care facilities (Order of the Ministry of Health of Ukraine dated 25.03.2019 № 668).</w:t>
            </w:r>
            <w:r w:rsidRPr="004D0CF5">
              <w:rPr>
                <w:sz w:val="24"/>
                <w:szCs w:val="24"/>
              </w:rPr>
              <w:t xml:space="preserve"> </w:t>
            </w: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Pr="004D0CF5" w:rsidRDefault="002A1852" w:rsidP="002A1852">
            <w:pPr>
              <w:widowControl w:val="0"/>
              <w:pBdr>
                <w:top w:val="nil"/>
                <w:left w:val="nil"/>
                <w:bottom w:val="nil"/>
                <w:right w:val="nil"/>
                <w:between w:val="nil"/>
              </w:pBdr>
              <w:ind w:right="39" w:hanging="2"/>
              <w:jc w:val="center"/>
              <w:rPr>
                <w:sz w:val="24"/>
                <w:szCs w:val="24"/>
              </w:rPr>
            </w:pPr>
            <w:r w:rsidRPr="004D0CF5">
              <w:rPr>
                <w:b/>
                <w:sz w:val="24"/>
                <w:szCs w:val="24"/>
              </w:rPr>
              <w:t>4 - Suitability of graduates for employment and further education</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rPr>
              <w:t>Suitability for employment</w:t>
            </w:r>
          </w:p>
        </w:tc>
        <w:tc>
          <w:tcPr>
            <w:tcW w:w="7398" w:type="dxa"/>
            <w:tcBorders>
              <w:top w:val="single" w:sz="4" w:space="0" w:color="000000"/>
              <w:left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tabs>
                <w:tab w:val="left" w:pos="1276"/>
              </w:tabs>
              <w:ind w:right="39" w:hanging="2"/>
              <w:rPr>
                <w:i/>
                <w:sz w:val="24"/>
                <w:szCs w:val="24"/>
              </w:rPr>
            </w:pPr>
            <w:r w:rsidRPr="004D0CF5">
              <w:rPr>
                <w:i/>
                <w:sz w:val="24"/>
                <w:szCs w:val="24"/>
              </w:rPr>
              <w:t>Graduates are able to hold positions in accordance with:</w:t>
            </w:r>
          </w:p>
          <w:p w:rsidR="002A1852" w:rsidRPr="000E2562" w:rsidRDefault="002A1852" w:rsidP="002A1852">
            <w:pPr>
              <w:widowControl w:val="0"/>
              <w:pBdr>
                <w:top w:val="nil"/>
                <w:left w:val="nil"/>
                <w:bottom w:val="nil"/>
                <w:right w:val="nil"/>
                <w:between w:val="nil"/>
              </w:pBdr>
              <w:tabs>
                <w:tab w:val="left" w:pos="1276"/>
              </w:tabs>
              <w:ind w:right="39" w:hanging="2"/>
              <w:rPr>
                <w:b/>
                <w:sz w:val="24"/>
                <w:szCs w:val="24"/>
              </w:rPr>
            </w:pPr>
            <w:r w:rsidRPr="000E2562">
              <w:rPr>
                <w:b/>
                <w:i/>
                <w:sz w:val="24"/>
                <w:szCs w:val="24"/>
              </w:rPr>
              <w:t>Types of economic activity (according to NACE 009: 2010):</w:t>
            </w:r>
          </w:p>
          <w:p w:rsidR="002A1852" w:rsidRPr="004D0CF5" w:rsidRDefault="002A1852" w:rsidP="002A1852">
            <w:pPr>
              <w:widowControl w:val="0"/>
              <w:pBdr>
                <w:top w:val="nil"/>
                <w:left w:val="nil"/>
                <w:bottom w:val="nil"/>
                <w:right w:val="nil"/>
                <w:between w:val="nil"/>
              </w:pBdr>
              <w:tabs>
                <w:tab w:val="left" w:pos="1276"/>
              </w:tabs>
              <w:ind w:right="39" w:hanging="2"/>
              <w:rPr>
                <w:sz w:val="24"/>
                <w:szCs w:val="24"/>
              </w:rPr>
            </w:pPr>
            <w:r w:rsidRPr="004D0CF5">
              <w:rPr>
                <w:i/>
                <w:sz w:val="24"/>
                <w:szCs w:val="24"/>
              </w:rPr>
              <w:t>Other health care activities, NACE code - 86.90.</w:t>
            </w:r>
          </w:p>
          <w:p w:rsidR="002A1852" w:rsidRPr="000E2562" w:rsidRDefault="002A1852" w:rsidP="002A1852">
            <w:pPr>
              <w:widowControl w:val="0"/>
              <w:pBdr>
                <w:top w:val="nil"/>
                <w:left w:val="nil"/>
                <w:bottom w:val="nil"/>
                <w:right w:val="nil"/>
                <w:between w:val="nil"/>
              </w:pBdr>
              <w:tabs>
                <w:tab w:val="left" w:pos="1276"/>
              </w:tabs>
              <w:ind w:right="39" w:hanging="2"/>
              <w:rPr>
                <w:b/>
                <w:i/>
                <w:sz w:val="24"/>
                <w:szCs w:val="24"/>
              </w:rPr>
            </w:pPr>
            <w:r w:rsidRPr="000E2562">
              <w:rPr>
                <w:b/>
                <w:i/>
                <w:sz w:val="24"/>
                <w:szCs w:val="24"/>
              </w:rPr>
              <w:lastRenderedPageBreak/>
              <w:t>Professional types of work (according to DK 003: 2010):</w:t>
            </w:r>
          </w:p>
          <w:p w:rsidR="00991E01" w:rsidRDefault="00991E01" w:rsidP="00991E01">
            <w:pPr>
              <w:widowControl w:val="0"/>
              <w:pBdr>
                <w:top w:val="nil"/>
                <w:left w:val="nil"/>
                <w:bottom w:val="nil"/>
                <w:right w:val="nil"/>
                <w:between w:val="nil"/>
              </w:pBdr>
              <w:tabs>
                <w:tab w:val="left" w:pos="1276"/>
              </w:tabs>
              <w:ind w:right="39" w:hanging="2"/>
            </w:pPr>
            <w:r>
              <w:t>Occupational therapist assistant, KP code - 3226;</w:t>
            </w:r>
          </w:p>
          <w:p w:rsidR="00991E01" w:rsidRDefault="00991E01" w:rsidP="00991E01">
            <w:pPr>
              <w:widowControl w:val="0"/>
              <w:pBdr>
                <w:top w:val="nil"/>
                <w:left w:val="nil"/>
                <w:bottom w:val="nil"/>
                <w:right w:val="nil"/>
                <w:between w:val="nil"/>
              </w:pBdr>
              <w:tabs>
                <w:tab w:val="left" w:pos="1276"/>
              </w:tabs>
              <w:ind w:right="39" w:hanging="2"/>
            </w:pPr>
            <w:r>
              <w:t>Physical therapist assistant, KP code - 3226</w:t>
            </w:r>
          </w:p>
          <w:p w:rsidR="00991E01" w:rsidRDefault="00991E01" w:rsidP="00991E01">
            <w:pPr>
              <w:widowControl w:val="0"/>
              <w:pBdr>
                <w:top w:val="nil"/>
                <w:left w:val="nil"/>
                <w:bottom w:val="nil"/>
                <w:right w:val="nil"/>
                <w:between w:val="nil"/>
              </w:pBdr>
              <w:tabs>
                <w:tab w:val="left" w:pos="1276"/>
              </w:tabs>
              <w:ind w:right="39" w:hanging="2"/>
            </w:pPr>
            <w:r>
              <w:t>Masseur, KP code – 3226;</w:t>
            </w:r>
          </w:p>
          <w:p w:rsidR="002A1852" w:rsidRPr="004D0CF5" w:rsidRDefault="00991E01" w:rsidP="00991E01">
            <w:pPr>
              <w:widowControl w:val="0"/>
              <w:pBdr>
                <w:top w:val="nil"/>
                <w:left w:val="nil"/>
                <w:bottom w:val="nil"/>
                <w:right w:val="nil"/>
                <w:between w:val="nil"/>
              </w:pBdr>
              <w:tabs>
                <w:tab w:val="left" w:pos="1276"/>
              </w:tabs>
              <w:ind w:right="39" w:hanging="2"/>
              <w:rPr>
                <w:i/>
                <w:sz w:val="24"/>
                <w:szCs w:val="24"/>
              </w:rPr>
            </w:pPr>
            <w:r>
              <w:t>Sports massage therapist, KP code - 3226.</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AA6924">
            <w:pPr>
              <w:widowControl w:val="0"/>
              <w:pBdr>
                <w:top w:val="nil"/>
                <w:left w:val="nil"/>
                <w:bottom w:val="nil"/>
                <w:right w:val="nil"/>
                <w:between w:val="nil"/>
              </w:pBdr>
              <w:ind w:right="39" w:hanging="2"/>
              <w:rPr>
                <w:b/>
                <w:bCs/>
                <w:sz w:val="24"/>
                <w:szCs w:val="24"/>
                <w:lang w:val="en-US"/>
              </w:rPr>
            </w:pPr>
            <w:r w:rsidRPr="004D0CF5">
              <w:rPr>
                <w:b/>
                <w:bCs/>
                <w:sz w:val="24"/>
                <w:szCs w:val="24"/>
              </w:rPr>
              <w:lastRenderedPageBreak/>
              <w:t xml:space="preserve">Further </w:t>
            </w:r>
            <w:r w:rsidRPr="004D0CF5">
              <w:rPr>
                <w:b/>
                <w:bCs/>
                <w:sz w:val="24"/>
                <w:szCs w:val="24"/>
                <w:lang w:val="en-US"/>
              </w:rPr>
              <w:t>stud</w:t>
            </w:r>
            <w:r w:rsidR="00AA6924">
              <w:rPr>
                <w:b/>
                <w:bCs/>
                <w:sz w:val="24"/>
                <w:szCs w:val="24"/>
                <w:lang w:val="en-US"/>
              </w:rPr>
              <w:t>ies</w:t>
            </w:r>
          </w:p>
        </w:tc>
        <w:tc>
          <w:tcPr>
            <w:tcW w:w="7398" w:type="dxa"/>
            <w:tcBorders>
              <w:top w:val="single" w:sz="4" w:space="0" w:color="000000"/>
              <w:left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i/>
                <w:sz w:val="24"/>
                <w:szCs w:val="24"/>
              </w:rPr>
            </w:pPr>
            <w:r w:rsidRPr="004D0CF5">
              <w:rPr>
                <w:i/>
                <w:sz w:val="24"/>
                <w:szCs w:val="24"/>
              </w:rPr>
              <w:t>Graduates can continue their studies under the second (master's) level of higher education and acquire additional qualifications in the postgraduate education system.</w:t>
            </w:r>
          </w:p>
          <w:p w:rsidR="002A1852" w:rsidRPr="004D0CF5" w:rsidRDefault="002A1852" w:rsidP="002A1852">
            <w:pPr>
              <w:widowControl w:val="0"/>
              <w:pBdr>
                <w:top w:val="nil"/>
                <w:left w:val="nil"/>
                <w:bottom w:val="nil"/>
                <w:right w:val="nil"/>
                <w:between w:val="nil"/>
              </w:pBdr>
              <w:ind w:right="39"/>
              <w:rPr>
                <w:sz w:val="6"/>
                <w:szCs w:val="6"/>
              </w:rPr>
            </w:pP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Default="002A1852" w:rsidP="002A1852">
            <w:pPr>
              <w:widowControl w:val="0"/>
              <w:pBdr>
                <w:top w:val="nil"/>
                <w:left w:val="nil"/>
                <w:bottom w:val="nil"/>
                <w:right w:val="nil"/>
                <w:between w:val="nil"/>
              </w:pBdr>
              <w:ind w:right="39" w:hanging="2"/>
              <w:jc w:val="center"/>
              <w:rPr>
                <w:color w:val="000000"/>
                <w:sz w:val="24"/>
                <w:szCs w:val="24"/>
              </w:rPr>
            </w:pPr>
            <w:r w:rsidRPr="00A405F9">
              <w:rPr>
                <w:b/>
                <w:color w:val="000000"/>
                <w:sz w:val="24"/>
                <w:szCs w:val="24"/>
              </w:rPr>
              <w:t>5 - Teaching and assessment</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rPr>
              <w:t>Teaching and learning</w:t>
            </w:r>
          </w:p>
        </w:tc>
        <w:tc>
          <w:tcPr>
            <w:tcW w:w="7398" w:type="dxa"/>
            <w:tcBorders>
              <w:top w:val="single" w:sz="4" w:space="0" w:color="000000"/>
              <w:left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sz w:val="24"/>
                <w:szCs w:val="24"/>
              </w:rPr>
            </w:pPr>
            <w:r w:rsidRPr="004D0CF5">
              <w:rPr>
                <w:i/>
                <w:sz w:val="24"/>
                <w:szCs w:val="24"/>
              </w:rPr>
              <w:t>Student-centered learning, self-study, problem-oriented learning, training through internships, etc. Teaching is carried out in the form of: lectures, multimedia lectures, seminars, practical classes, laboratory work. There is also independent work with the possibility of consultation with the teacher, e-Learning (learning via the Internet and multimedia) for individual educational components, individual lessons.</w:t>
            </w:r>
          </w:p>
          <w:p w:rsidR="002A1852" w:rsidRPr="004D0CF5" w:rsidRDefault="002A1852" w:rsidP="00F97AAE">
            <w:pPr>
              <w:ind w:hanging="2"/>
              <w:rPr>
                <w:sz w:val="8"/>
                <w:szCs w:val="8"/>
              </w:rPr>
            </w:pP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4D0CF5">
              <w:rPr>
                <w:b/>
                <w:bCs/>
                <w:sz w:val="24"/>
                <w:szCs w:val="24"/>
                <w:lang w:val="en-US"/>
              </w:rPr>
              <w:t>E</w:t>
            </w:r>
            <w:r w:rsidRPr="004D0CF5">
              <w:rPr>
                <w:b/>
                <w:bCs/>
                <w:sz w:val="24"/>
                <w:szCs w:val="24"/>
              </w:rPr>
              <w:t>valuation</w:t>
            </w:r>
          </w:p>
        </w:tc>
        <w:tc>
          <w:tcPr>
            <w:tcW w:w="7398" w:type="dxa"/>
            <w:tcBorders>
              <w:top w:val="single" w:sz="4" w:space="0" w:color="000000"/>
              <w:left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sz w:val="8"/>
                <w:szCs w:val="8"/>
              </w:rPr>
            </w:pPr>
            <w:r w:rsidRPr="004D0CF5">
              <w:rPr>
                <w:i/>
                <w:sz w:val="24"/>
                <w:szCs w:val="24"/>
              </w:rPr>
              <w:t xml:space="preserve">Written and oral exams, tests, </w:t>
            </w:r>
            <w:r>
              <w:rPr>
                <w:i/>
                <w:sz w:val="24"/>
                <w:szCs w:val="24"/>
                <w:lang w:val="en-US"/>
              </w:rPr>
              <w:t>p</w:t>
            </w:r>
            <w:r w:rsidRPr="004D0CF5">
              <w:rPr>
                <w:i/>
                <w:sz w:val="24"/>
                <w:szCs w:val="24"/>
              </w:rPr>
              <w:t xml:space="preserve">ractice reports, </w:t>
            </w:r>
            <w:r>
              <w:rPr>
                <w:i/>
                <w:sz w:val="24"/>
                <w:szCs w:val="24"/>
                <w:lang w:val="en-US"/>
              </w:rPr>
              <w:t>t</w:t>
            </w:r>
            <w:r w:rsidRPr="004D0CF5">
              <w:rPr>
                <w:i/>
                <w:sz w:val="24"/>
                <w:szCs w:val="24"/>
              </w:rPr>
              <w:t xml:space="preserve">erm papers, presentations, </w:t>
            </w:r>
            <w:r w:rsidRPr="000E2562">
              <w:rPr>
                <w:i/>
                <w:sz w:val="24"/>
                <w:szCs w:val="24"/>
              </w:rPr>
              <w:t xml:space="preserve">final </w:t>
            </w:r>
            <w:r w:rsidRPr="00ED6EA4">
              <w:rPr>
                <w:i/>
                <w:sz w:val="24"/>
                <w:szCs w:val="24"/>
              </w:rPr>
              <w:t>certification in the form of a unified state qualification exam.</w:t>
            </w:r>
          </w:p>
        </w:tc>
      </w:tr>
      <w:tr w:rsidR="002A1852" w:rsidTr="002A1852">
        <w:trPr>
          <w:trHeight w:val="20"/>
        </w:trPr>
        <w:tc>
          <w:tcPr>
            <w:tcW w:w="10091" w:type="dxa"/>
            <w:gridSpan w:val="2"/>
            <w:tcBorders>
              <w:top w:val="single" w:sz="4" w:space="0" w:color="000000"/>
              <w:left w:val="single" w:sz="4" w:space="0" w:color="000000"/>
              <w:bottom w:val="single" w:sz="4" w:space="0" w:color="000000"/>
              <w:right w:val="single" w:sz="4" w:space="0" w:color="000000"/>
            </w:tcBorders>
            <w:shd w:val="clear" w:color="auto" w:fill="D9D9D9"/>
          </w:tcPr>
          <w:p w:rsidR="002A1852" w:rsidRPr="004D0CF5" w:rsidRDefault="002A1852" w:rsidP="002A1852">
            <w:pPr>
              <w:widowControl w:val="0"/>
              <w:pBdr>
                <w:top w:val="nil"/>
                <w:left w:val="nil"/>
                <w:bottom w:val="nil"/>
                <w:right w:val="nil"/>
                <w:between w:val="nil"/>
              </w:pBdr>
              <w:ind w:right="39" w:hanging="2"/>
              <w:jc w:val="center"/>
              <w:rPr>
                <w:sz w:val="24"/>
                <w:szCs w:val="24"/>
              </w:rPr>
            </w:pPr>
            <w:r>
              <w:rPr>
                <w:b/>
                <w:sz w:val="24"/>
                <w:szCs w:val="24"/>
              </w:rPr>
              <w:t>6 - Program com</w:t>
            </w:r>
            <w:r w:rsidRPr="00ED6EA4">
              <w:rPr>
                <w:b/>
                <w:sz w:val="24"/>
                <w:szCs w:val="24"/>
              </w:rPr>
              <w:t>petenc</w:t>
            </w:r>
            <w:r>
              <w:rPr>
                <w:b/>
                <w:sz w:val="24"/>
                <w:szCs w:val="24"/>
                <w:lang w:val="en-US"/>
              </w:rPr>
              <w:t>i</w:t>
            </w:r>
            <w:r w:rsidRPr="00ED6EA4">
              <w:rPr>
                <w:b/>
                <w:sz w:val="24"/>
                <w:szCs w:val="24"/>
              </w:rPr>
              <w:t>es</w:t>
            </w: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4D0CF5" w:rsidRDefault="002A1852" w:rsidP="002A1852">
            <w:pPr>
              <w:widowControl w:val="0"/>
              <w:pBdr>
                <w:top w:val="nil"/>
                <w:left w:val="nil"/>
                <w:bottom w:val="nil"/>
                <w:right w:val="nil"/>
                <w:between w:val="nil"/>
              </w:pBdr>
              <w:spacing w:before="60"/>
              <w:ind w:right="39" w:hanging="2"/>
              <w:rPr>
                <w:b/>
                <w:bCs/>
                <w:sz w:val="24"/>
                <w:szCs w:val="24"/>
              </w:rPr>
            </w:pPr>
            <w:r w:rsidRPr="004D0CF5">
              <w:rPr>
                <w:b/>
                <w:bCs/>
                <w:sz w:val="24"/>
                <w:szCs w:val="24"/>
              </w:rPr>
              <w:t>Integral competence (IC)</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tabs>
                <w:tab w:val="left" w:pos="1276"/>
              </w:tabs>
              <w:ind w:right="39" w:hanging="2"/>
              <w:rPr>
                <w:i/>
                <w:sz w:val="24"/>
                <w:szCs w:val="24"/>
              </w:rPr>
            </w:pPr>
            <w:r w:rsidRPr="004D0CF5">
              <w:rPr>
                <w:i/>
                <w:sz w:val="24"/>
                <w:szCs w:val="24"/>
              </w:rPr>
              <w:t xml:space="preserve">Ability to solve complex specialised tasks and problems related to impairments of a person's activity and participation, </w:t>
            </w:r>
            <w:r>
              <w:rPr>
                <w:i/>
                <w:sz w:val="24"/>
                <w:szCs w:val="24"/>
                <w:lang w:val="en-US"/>
              </w:rPr>
              <w:t xml:space="preserve">their </w:t>
            </w:r>
            <w:r w:rsidRPr="004D0CF5">
              <w:rPr>
                <w:i/>
                <w:sz w:val="24"/>
                <w:szCs w:val="24"/>
              </w:rPr>
              <w:t>i</w:t>
            </w:r>
            <w:r>
              <w:rPr>
                <w:i/>
                <w:sz w:val="24"/>
                <w:szCs w:val="24"/>
              </w:rPr>
              <w:t>nteraction with the environment</w:t>
            </w:r>
            <w:r>
              <w:rPr>
                <w:i/>
                <w:sz w:val="24"/>
                <w:szCs w:val="24"/>
                <w:lang w:val="en-US"/>
              </w:rPr>
              <w:t xml:space="preserve"> </w:t>
            </w:r>
            <w:r w:rsidRPr="004D0CF5">
              <w:rPr>
                <w:i/>
                <w:sz w:val="24"/>
                <w:szCs w:val="24"/>
              </w:rPr>
              <w:t>as defined in the classification of functioning, disability and health (ICF).</w:t>
            </w:r>
          </w:p>
          <w:p w:rsidR="002A1852" w:rsidRPr="004D0CF5" w:rsidRDefault="002A1852" w:rsidP="002A1852">
            <w:pPr>
              <w:widowControl w:val="0"/>
              <w:pBdr>
                <w:top w:val="nil"/>
                <w:left w:val="nil"/>
                <w:bottom w:val="nil"/>
                <w:right w:val="nil"/>
                <w:between w:val="nil"/>
              </w:pBdr>
              <w:tabs>
                <w:tab w:val="left" w:pos="1276"/>
              </w:tabs>
              <w:ind w:right="39"/>
              <w:rPr>
                <w:sz w:val="8"/>
                <w:szCs w:val="8"/>
              </w:rPr>
            </w:pPr>
          </w:p>
        </w:tc>
      </w:tr>
      <w:tr w:rsidR="002A1852" w:rsidTr="002A1852">
        <w:trPr>
          <w:trHeight w:val="20"/>
        </w:trPr>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widowControl w:val="0"/>
              <w:pBdr>
                <w:top w:val="nil"/>
                <w:left w:val="nil"/>
                <w:bottom w:val="nil"/>
                <w:right w:val="nil"/>
                <w:between w:val="nil"/>
              </w:pBdr>
              <w:spacing w:before="60"/>
              <w:ind w:right="39" w:hanging="2"/>
              <w:rPr>
                <w:sz w:val="24"/>
                <w:szCs w:val="24"/>
              </w:rPr>
            </w:pPr>
            <w:r w:rsidRPr="004D0CF5">
              <w:rPr>
                <w:b/>
                <w:i/>
                <w:sz w:val="24"/>
                <w:szCs w:val="24"/>
              </w:rPr>
              <w:t>Gener</w:t>
            </w:r>
            <w:r>
              <w:rPr>
                <w:b/>
                <w:i/>
                <w:sz w:val="24"/>
                <w:szCs w:val="24"/>
                <w:lang w:val="en-US"/>
              </w:rPr>
              <w:t>al</w:t>
            </w:r>
            <w:r w:rsidRPr="004D0CF5">
              <w:rPr>
                <w:b/>
                <w:i/>
                <w:sz w:val="24"/>
                <w:szCs w:val="24"/>
              </w:rPr>
              <w:t xml:space="preserve"> </w:t>
            </w:r>
            <w:r>
              <w:rPr>
                <w:b/>
                <w:i/>
                <w:sz w:val="24"/>
                <w:szCs w:val="24"/>
                <w:lang w:val="en-US"/>
              </w:rPr>
              <w:t>c</w:t>
            </w:r>
            <w:r w:rsidRPr="004D0CF5">
              <w:rPr>
                <w:b/>
                <w:i/>
                <w:sz w:val="24"/>
                <w:szCs w:val="24"/>
              </w:rPr>
              <w:t>ompetenc</w:t>
            </w:r>
            <w:r>
              <w:rPr>
                <w:b/>
                <w:i/>
                <w:sz w:val="24"/>
                <w:szCs w:val="24"/>
                <w:lang w:val="en-US"/>
              </w:rPr>
              <w:t>i</w:t>
            </w:r>
            <w:r w:rsidRPr="004D0CF5">
              <w:rPr>
                <w:b/>
                <w:i/>
                <w:sz w:val="24"/>
                <w:szCs w:val="24"/>
              </w:rPr>
              <w:t>es (GC)</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pBdr>
                <w:top w:val="nil"/>
                <w:left w:val="nil"/>
                <w:bottom w:val="nil"/>
                <w:right w:val="nil"/>
                <w:between w:val="nil"/>
              </w:pBdr>
              <w:ind w:hanging="2"/>
              <w:rPr>
                <w:sz w:val="24"/>
                <w:szCs w:val="24"/>
              </w:rPr>
            </w:pPr>
            <w:r w:rsidRPr="004D0CF5">
              <w:rPr>
                <w:i/>
                <w:sz w:val="24"/>
                <w:szCs w:val="24"/>
              </w:rPr>
              <w:t xml:space="preserve">GC 01. Knowledge and understanding of the subject area and understanding of the profession.   </w:t>
            </w:r>
          </w:p>
          <w:p w:rsidR="002A1852" w:rsidRPr="004D0CF5" w:rsidRDefault="002A1852" w:rsidP="002A1852">
            <w:pPr>
              <w:pBdr>
                <w:top w:val="nil"/>
                <w:left w:val="nil"/>
                <w:bottom w:val="nil"/>
                <w:right w:val="nil"/>
                <w:between w:val="nil"/>
              </w:pBdr>
              <w:ind w:hanging="2"/>
              <w:rPr>
                <w:rFonts w:eastAsia="Arial"/>
                <w:sz w:val="22"/>
                <w:szCs w:val="22"/>
              </w:rPr>
            </w:pPr>
            <w:r w:rsidRPr="004D0CF5">
              <w:rPr>
                <w:i/>
                <w:sz w:val="24"/>
                <w:szCs w:val="24"/>
              </w:rPr>
              <w:t xml:space="preserve">GC 02. </w:t>
            </w:r>
            <w:r w:rsidRPr="004D0CF5">
              <w:rPr>
                <w:rFonts w:eastAsia="Arial"/>
                <w:i/>
                <w:sz w:val="22"/>
                <w:szCs w:val="22"/>
              </w:rPr>
              <w:t>Ability to act on the basis of ethical reasoning.</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03. Interpersonal and interaction skills.</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04.</w:t>
            </w:r>
            <w:r w:rsidRPr="004D0CF5">
              <w:rPr>
                <w:i/>
              </w:rPr>
              <w:t xml:space="preserve"> </w:t>
            </w:r>
            <w:r w:rsidRPr="004D0CF5">
              <w:rPr>
                <w:i/>
                <w:sz w:val="24"/>
                <w:szCs w:val="24"/>
              </w:rPr>
              <w:t>Ability to work in a team.</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05. Ability to motivate people and move toward common goals.</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06. Ability to communicate in the state language both orally and in writing.</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07. Ability to communicate in a second language.</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08. Ability to plan and manage time.</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09. Skills in the use of information and communication technologies.</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10. Ability to search for, process and analyse information from a variety of sources.</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11. Ability to learn and master modern knowledge.</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12. Ability to apply knowledge in practical situations.</w:t>
            </w:r>
          </w:p>
          <w:p w:rsidR="002A1852" w:rsidRPr="004D0CF5" w:rsidRDefault="002A1852" w:rsidP="002A1852">
            <w:pPr>
              <w:widowControl w:val="0"/>
              <w:pBdr>
                <w:top w:val="nil"/>
                <w:left w:val="nil"/>
                <w:bottom w:val="nil"/>
                <w:right w:val="nil"/>
                <w:between w:val="nil"/>
              </w:pBdr>
              <w:tabs>
                <w:tab w:val="left" w:pos="416"/>
              </w:tabs>
              <w:ind w:right="40" w:hanging="2"/>
              <w:rPr>
                <w:sz w:val="24"/>
                <w:szCs w:val="24"/>
              </w:rPr>
            </w:pPr>
            <w:r w:rsidRPr="004D0CF5">
              <w:rPr>
                <w:i/>
                <w:sz w:val="24"/>
                <w:szCs w:val="24"/>
              </w:rPr>
              <w:t xml:space="preserve">GC 13. The ability to act </w:t>
            </w:r>
            <w:r>
              <w:rPr>
                <w:i/>
                <w:sz w:val="24"/>
                <w:szCs w:val="24"/>
                <w:lang w:val="en-US"/>
              </w:rPr>
              <w:t xml:space="preserve"> in a </w:t>
            </w:r>
            <w:r w:rsidRPr="004D0CF5">
              <w:rPr>
                <w:i/>
                <w:sz w:val="24"/>
                <w:szCs w:val="24"/>
              </w:rPr>
              <w:t>socia</w:t>
            </w:r>
            <w:r>
              <w:rPr>
                <w:i/>
                <w:sz w:val="24"/>
                <w:szCs w:val="24"/>
                <w:lang w:val="en-US"/>
              </w:rPr>
              <w:t>l</w:t>
            </w:r>
            <w:r w:rsidRPr="004D0CF5">
              <w:rPr>
                <w:i/>
                <w:sz w:val="24"/>
                <w:szCs w:val="24"/>
              </w:rPr>
              <w:t>ly</w:t>
            </w:r>
            <w:r>
              <w:rPr>
                <w:i/>
                <w:sz w:val="24"/>
                <w:szCs w:val="24"/>
                <w:lang w:val="en-US"/>
              </w:rPr>
              <w:t>-</w:t>
            </w:r>
            <w:r w:rsidRPr="004D0CF5">
              <w:rPr>
                <w:i/>
                <w:sz w:val="24"/>
                <w:szCs w:val="24"/>
              </w:rPr>
              <w:t>responsibl</w:t>
            </w:r>
            <w:r>
              <w:rPr>
                <w:i/>
                <w:sz w:val="24"/>
                <w:szCs w:val="24"/>
                <w:lang w:val="en-US"/>
              </w:rPr>
              <w:t>e</w:t>
            </w:r>
            <w:r w:rsidRPr="004D0CF5">
              <w:rPr>
                <w:i/>
                <w:sz w:val="24"/>
                <w:szCs w:val="24"/>
              </w:rPr>
              <w:t xml:space="preserve"> and consciousl</w:t>
            </w:r>
            <w:r>
              <w:rPr>
                <w:i/>
                <w:sz w:val="24"/>
                <w:szCs w:val="24"/>
                <w:lang w:val="en-US"/>
              </w:rPr>
              <w:t xml:space="preserve"> way</w:t>
            </w:r>
            <w:r w:rsidRPr="004D0CF5">
              <w:rPr>
                <w:i/>
                <w:sz w:val="24"/>
                <w:szCs w:val="24"/>
              </w:rPr>
              <w:t>.</w:t>
            </w:r>
          </w:p>
          <w:p w:rsidR="002A1852" w:rsidRPr="004D0CF5" w:rsidRDefault="002A1852" w:rsidP="002A1852">
            <w:pPr>
              <w:widowControl w:val="0"/>
              <w:pBdr>
                <w:top w:val="nil"/>
                <w:left w:val="nil"/>
                <w:bottom w:val="nil"/>
                <w:right w:val="nil"/>
                <w:between w:val="nil"/>
              </w:pBdr>
              <w:shd w:val="clear" w:color="auto" w:fill="FFFFFF"/>
              <w:tabs>
                <w:tab w:val="left" w:pos="416"/>
              </w:tabs>
              <w:spacing w:line="276" w:lineRule="auto"/>
              <w:ind w:right="40" w:hanging="2"/>
              <w:rPr>
                <w:sz w:val="24"/>
                <w:szCs w:val="24"/>
              </w:rPr>
            </w:pPr>
            <w:r w:rsidRPr="004D0CF5">
              <w:rPr>
                <w:i/>
                <w:sz w:val="24"/>
                <w:szCs w:val="24"/>
              </w:rPr>
              <w:t>GC 14. The ability to exercise their rights and responsibilities as a member of society, to realize the values ​​of civil (free democratic) society and the need for its sustainable development, the rule of law, human and civil rights and freedoms in Ukraine.</w:t>
            </w:r>
          </w:p>
          <w:p w:rsidR="002A1852" w:rsidRDefault="002A1852" w:rsidP="002A1852">
            <w:pPr>
              <w:widowControl w:val="0"/>
              <w:pBdr>
                <w:top w:val="nil"/>
                <w:left w:val="nil"/>
                <w:bottom w:val="nil"/>
                <w:right w:val="nil"/>
                <w:between w:val="nil"/>
              </w:pBdr>
              <w:tabs>
                <w:tab w:val="left" w:pos="416"/>
              </w:tabs>
              <w:ind w:right="40" w:hanging="2"/>
              <w:rPr>
                <w:i/>
                <w:sz w:val="24"/>
                <w:szCs w:val="24"/>
                <w:lang w:val="en-US"/>
              </w:rPr>
            </w:pPr>
            <w:r w:rsidRPr="004D0CF5">
              <w:rPr>
                <w:i/>
                <w:sz w:val="24"/>
                <w:szCs w:val="24"/>
              </w:rPr>
              <w:t xml:space="preserve">GC 15. Ability to preserve and multiply moral, cultural, scientific values ​​and achievements of society based on understanding the history and patterns of development of the subject area, its place in the general system of knowledge about nature and society and in the development of society, </w:t>
            </w:r>
            <w:r>
              <w:rPr>
                <w:i/>
                <w:sz w:val="24"/>
                <w:szCs w:val="24"/>
                <w:lang w:val="en-US"/>
              </w:rPr>
              <w:t>latest</w:t>
            </w:r>
            <w:r>
              <w:rPr>
                <w:i/>
                <w:sz w:val="24"/>
                <w:szCs w:val="24"/>
              </w:rPr>
              <w:t xml:space="preserve"> technolog</w:t>
            </w:r>
            <w:r>
              <w:rPr>
                <w:i/>
                <w:sz w:val="24"/>
                <w:szCs w:val="24"/>
                <w:lang w:val="en-US"/>
              </w:rPr>
              <w:t>ies</w:t>
            </w:r>
            <w:r w:rsidRPr="004D0CF5">
              <w:rPr>
                <w:i/>
                <w:sz w:val="24"/>
                <w:szCs w:val="24"/>
              </w:rPr>
              <w:t>, use different types and forms physical activity for active recreation and a healthy lifestyle.</w:t>
            </w:r>
          </w:p>
          <w:p w:rsidR="002A1852" w:rsidRPr="004328DB" w:rsidRDefault="002A1852" w:rsidP="002A1852">
            <w:pPr>
              <w:widowControl w:val="0"/>
              <w:pBdr>
                <w:top w:val="nil"/>
                <w:left w:val="nil"/>
                <w:bottom w:val="nil"/>
                <w:right w:val="nil"/>
                <w:between w:val="nil"/>
              </w:pBdr>
              <w:tabs>
                <w:tab w:val="left" w:pos="416"/>
              </w:tabs>
              <w:ind w:right="40" w:hanging="2"/>
              <w:rPr>
                <w:sz w:val="24"/>
                <w:szCs w:val="24"/>
                <w:lang w:val="en-US"/>
              </w:rPr>
            </w:pPr>
          </w:p>
        </w:tc>
      </w:tr>
      <w:tr w:rsidR="002A1852"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4328DB" w:rsidRDefault="002A1852" w:rsidP="002A1852">
            <w:pPr>
              <w:widowControl w:val="0"/>
              <w:pBdr>
                <w:top w:val="nil"/>
                <w:left w:val="nil"/>
                <w:bottom w:val="nil"/>
                <w:right w:val="nil"/>
                <w:between w:val="nil"/>
              </w:pBdr>
              <w:ind w:right="39" w:hanging="2"/>
              <w:rPr>
                <w:b/>
                <w:sz w:val="24"/>
                <w:szCs w:val="24"/>
              </w:rPr>
            </w:pPr>
            <w:r w:rsidRPr="004328DB">
              <w:rPr>
                <w:b/>
                <w:sz w:val="24"/>
                <w:szCs w:val="24"/>
                <w:lang w:val="en-US"/>
              </w:rPr>
              <w:lastRenderedPageBreak/>
              <w:t xml:space="preserve">Special </w:t>
            </w:r>
            <w:r w:rsidRPr="004328DB">
              <w:rPr>
                <w:b/>
                <w:sz w:val="24"/>
                <w:szCs w:val="24"/>
              </w:rPr>
              <w:t>(professional, subject) competenc</w:t>
            </w:r>
            <w:r>
              <w:rPr>
                <w:b/>
                <w:sz w:val="24"/>
                <w:szCs w:val="24"/>
                <w:lang w:val="en-US"/>
              </w:rPr>
              <w:t>i</w:t>
            </w:r>
            <w:r w:rsidRPr="004328DB">
              <w:rPr>
                <w:b/>
                <w:sz w:val="24"/>
                <w:szCs w:val="24"/>
              </w:rPr>
              <w:t>es</w:t>
            </w:r>
          </w:p>
          <w:p w:rsidR="002A1852" w:rsidRPr="00B17694" w:rsidRDefault="002A1852" w:rsidP="002A1852">
            <w:pPr>
              <w:widowControl w:val="0"/>
              <w:pBdr>
                <w:top w:val="nil"/>
                <w:left w:val="nil"/>
                <w:bottom w:val="nil"/>
                <w:right w:val="nil"/>
                <w:between w:val="nil"/>
              </w:pBdr>
              <w:ind w:right="39" w:hanging="2"/>
              <w:rPr>
                <w:sz w:val="24"/>
                <w:szCs w:val="24"/>
                <w:lang w:val="en-US"/>
              </w:rPr>
            </w:pPr>
            <w:r w:rsidRPr="004328DB">
              <w:rPr>
                <w:b/>
                <w:sz w:val="24"/>
                <w:szCs w:val="24"/>
              </w:rPr>
              <w:t>(</w:t>
            </w:r>
            <w:r w:rsidRPr="004328DB">
              <w:rPr>
                <w:b/>
                <w:sz w:val="24"/>
                <w:szCs w:val="24"/>
                <w:lang w:val="en-US"/>
              </w:rPr>
              <w:t>SC)</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4D0CF5" w:rsidRDefault="002A1852" w:rsidP="002A1852">
            <w:pPr>
              <w:pBdr>
                <w:top w:val="nil"/>
                <w:left w:val="nil"/>
                <w:bottom w:val="nil"/>
                <w:right w:val="nil"/>
                <w:between w:val="nil"/>
              </w:pBdr>
              <w:ind w:hanging="2"/>
              <w:jc w:val="both"/>
              <w:rPr>
                <w:bCs/>
                <w:i/>
                <w:sz w:val="24"/>
                <w:szCs w:val="24"/>
              </w:rPr>
            </w:pPr>
            <w:r w:rsidRPr="00515236">
              <w:rPr>
                <w:bCs/>
                <w:i/>
                <w:sz w:val="24"/>
                <w:szCs w:val="24"/>
                <w:bdr w:val="single" w:sz="4" w:space="0" w:color="auto"/>
              </w:rPr>
              <w:t>SC</w:t>
            </w:r>
            <w:r w:rsidRPr="004D0CF5">
              <w:rPr>
                <w:bCs/>
                <w:i/>
                <w:sz w:val="24"/>
                <w:szCs w:val="24"/>
              </w:rPr>
              <w:t xml:space="preserve"> 01. Ability to explain the theoretical concepts underlying occupational therapy, including the occupational nature of human beings, their occupational activities, the significance of daily activities and the right to occupational justice, and the relationship between performance, health and well-being.</w:t>
            </w:r>
          </w:p>
          <w:p w:rsidR="00F97AAE" w:rsidRPr="00F97AAE" w:rsidRDefault="00515236" w:rsidP="00F97AAE">
            <w:pPr>
              <w:pBdr>
                <w:top w:val="nil"/>
                <w:left w:val="nil"/>
                <w:bottom w:val="nil"/>
                <w:right w:val="nil"/>
                <w:between w:val="nil"/>
              </w:pBdr>
              <w:ind w:hanging="2"/>
              <w:jc w:val="both"/>
              <w:rPr>
                <w:bCs/>
                <w:i/>
                <w:sz w:val="24"/>
                <w:szCs w:val="24"/>
              </w:rPr>
            </w:pPr>
            <w:r w:rsidRPr="00515236">
              <w:rPr>
                <w:bCs/>
                <w:i/>
                <w:sz w:val="24"/>
                <w:szCs w:val="24"/>
              </w:rPr>
              <w:t>SC</w:t>
            </w:r>
            <w:r w:rsidR="00F97AAE" w:rsidRPr="00F97AAE">
              <w:rPr>
                <w:bCs/>
                <w:i/>
                <w:sz w:val="24"/>
                <w:szCs w:val="24"/>
              </w:rPr>
              <w:t xml:space="preserve"> 02. </w:t>
            </w:r>
            <w:r w:rsidRPr="00515236">
              <w:rPr>
                <w:bCs/>
                <w:i/>
                <w:sz w:val="24"/>
                <w:szCs w:val="24"/>
              </w:rPr>
              <w:t>Ability to analyze the structure, normal and individual development of the human body and its motor functions.</w:t>
            </w:r>
          </w:p>
          <w:p w:rsidR="00F97AAE" w:rsidRPr="00F97AAE" w:rsidRDefault="00515236" w:rsidP="00F97AAE">
            <w:pPr>
              <w:pBdr>
                <w:top w:val="nil"/>
                <w:left w:val="nil"/>
                <w:bottom w:val="nil"/>
                <w:right w:val="nil"/>
                <w:between w:val="nil"/>
              </w:pBdr>
              <w:ind w:hanging="2"/>
              <w:jc w:val="both"/>
              <w:rPr>
                <w:bCs/>
                <w:i/>
                <w:sz w:val="24"/>
                <w:szCs w:val="24"/>
              </w:rPr>
            </w:pPr>
            <w:r w:rsidRPr="00515236">
              <w:rPr>
                <w:bCs/>
                <w:i/>
                <w:sz w:val="24"/>
                <w:szCs w:val="24"/>
              </w:rPr>
              <w:t>SC</w:t>
            </w:r>
            <w:r w:rsidR="00F97AAE" w:rsidRPr="00F97AAE">
              <w:rPr>
                <w:bCs/>
                <w:i/>
                <w:sz w:val="24"/>
                <w:szCs w:val="24"/>
              </w:rPr>
              <w:t xml:space="preserve"> 03. </w:t>
            </w:r>
            <w:r w:rsidR="00AA6924">
              <w:rPr>
                <w:bCs/>
                <w:i/>
                <w:sz w:val="24"/>
                <w:szCs w:val="24"/>
                <w:lang w:val="en-US"/>
              </w:rPr>
              <w:t>A</w:t>
            </w:r>
            <w:r w:rsidRPr="00515236">
              <w:rPr>
                <w:bCs/>
                <w:i/>
                <w:sz w:val="24"/>
                <w:szCs w:val="24"/>
              </w:rPr>
              <w:t>bility to interpret pathological processes and disorders and to apply suitable means of physical therapy and occupational therapy for their correction.</w:t>
            </w:r>
          </w:p>
          <w:p w:rsidR="00F97AAE" w:rsidRPr="00F97AAE" w:rsidRDefault="00515236" w:rsidP="00F97AAE">
            <w:pPr>
              <w:pBdr>
                <w:top w:val="nil"/>
                <w:left w:val="nil"/>
                <w:bottom w:val="nil"/>
                <w:right w:val="nil"/>
                <w:between w:val="nil"/>
              </w:pBdr>
              <w:ind w:hanging="2"/>
              <w:jc w:val="both"/>
              <w:rPr>
                <w:bCs/>
                <w:i/>
                <w:sz w:val="24"/>
                <w:szCs w:val="24"/>
              </w:rPr>
            </w:pPr>
            <w:r w:rsidRPr="00515236">
              <w:rPr>
                <w:bCs/>
                <w:i/>
                <w:sz w:val="24"/>
                <w:szCs w:val="24"/>
              </w:rPr>
              <w:t>SC</w:t>
            </w:r>
            <w:r w:rsidR="00F97AAE" w:rsidRPr="00F97AAE">
              <w:rPr>
                <w:bCs/>
                <w:i/>
                <w:sz w:val="24"/>
                <w:szCs w:val="24"/>
              </w:rPr>
              <w:t xml:space="preserve"> 04. </w:t>
            </w:r>
            <w:r w:rsidRPr="00515236">
              <w:rPr>
                <w:bCs/>
                <w:i/>
                <w:sz w:val="24"/>
                <w:szCs w:val="24"/>
              </w:rPr>
              <w:t>Ability to take into account medical, psychological and pedagogical, social aspects in the practice of physical therapy, occupational therapy.</w:t>
            </w:r>
          </w:p>
          <w:p w:rsidR="00515236" w:rsidRPr="00515236" w:rsidRDefault="00515236" w:rsidP="00515236">
            <w:pPr>
              <w:pBdr>
                <w:top w:val="nil"/>
                <w:left w:val="nil"/>
                <w:bottom w:val="nil"/>
                <w:right w:val="nil"/>
                <w:between w:val="nil"/>
              </w:pBdr>
              <w:ind w:hanging="2"/>
              <w:jc w:val="both"/>
              <w:rPr>
                <w:bCs/>
                <w:i/>
                <w:sz w:val="24"/>
                <w:szCs w:val="24"/>
              </w:rPr>
            </w:pPr>
            <w:r w:rsidRPr="00515236">
              <w:rPr>
                <w:bCs/>
                <w:i/>
                <w:sz w:val="24"/>
                <w:szCs w:val="24"/>
              </w:rPr>
              <w:t>SC</w:t>
            </w:r>
            <w:r w:rsidR="00F97AAE" w:rsidRPr="00F97AAE">
              <w:rPr>
                <w:bCs/>
                <w:i/>
                <w:sz w:val="24"/>
                <w:szCs w:val="24"/>
              </w:rPr>
              <w:t xml:space="preserve"> 05. </w:t>
            </w:r>
            <w:r w:rsidRPr="00515236">
              <w:rPr>
                <w:bCs/>
                <w:i/>
                <w:sz w:val="24"/>
                <w:szCs w:val="24"/>
              </w:rPr>
              <w:t>Ability to conduct practical activities in physical therapy, occupational therapy in traumatology and orthopedics, neurology and neurosurgery, cardiology and pulmonology, as well as other areas of medicine that are safe for the patient/client and practitioner.</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06. Ability to perform the basic components of examination in physical therapy and/or occupational therapy: observation, survey, measurement and testing, document their results.</w:t>
            </w:r>
          </w:p>
          <w:p w:rsidR="00515236" w:rsidRPr="00515236" w:rsidRDefault="00515236" w:rsidP="00515236">
            <w:pPr>
              <w:pBdr>
                <w:top w:val="nil"/>
                <w:left w:val="nil"/>
                <w:bottom w:val="nil"/>
                <w:right w:val="nil"/>
                <w:between w:val="nil"/>
              </w:pBdr>
              <w:ind w:hanging="2"/>
              <w:jc w:val="both"/>
              <w:rPr>
                <w:bCs/>
                <w:i/>
                <w:sz w:val="24"/>
                <w:szCs w:val="24"/>
              </w:rPr>
            </w:pPr>
            <w:r w:rsidRPr="00515236">
              <w:rPr>
                <w:bCs/>
                <w:i/>
                <w:sz w:val="24"/>
                <w:szCs w:val="24"/>
              </w:rPr>
              <w:t>SC 07. Ability to help the patient/client understand their own needs, discuss and explain the content and necessity of physical therapy and occupational therapy programs.</w:t>
            </w:r>
          </w:p>
          <w:p w:rsidR="00515236" w:rsidRPr="00515236" w:rsidRDefault="00515236" w:rsidP="00515236">
            <w:pPr>
              <w:pBdr>
                <w:top w:val="nil"/>
                <w:left w:val="nil"/>
                <w:bottom w:val="nil"/>
                <w:right w:val="nil"/>
                <w:between w:val="nil"/>
              </w:pBdr>
              <w:ind w:hanging="2"/>
              <w:jc w:val="both"/>
              <w:rPr>
                <w:bCs/>
                <w:i/>
                <w:sz w:val="24"/>
                <w:szCs w:val="24"/>
              </w:rPr>
            </w:pPr>
            <w:r w:rsidRPr="00515236">
              <w:rPr>
                <w:bCs/>
                <w:i/>
                <w:sz w:val="24"/>
                <w:szCs w:val="24"/>
              </w:rPr>
              <w:t>SC 08. Ability to effectively implement a program of physical therapy and/or occupational therapy.</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 xml:space="preserve">C </w:t>
            </w:r>
            <w:r w:rsidRPr="00515236">
              <w:rPr>
                <w:bCs/>
                <w:i/>
                <w:sz w:val="24"/>
                <w:szCs w:val="24"/>
              </w:rPr>
              <w:t>09. Ability to ensure compliance of physical therapy and/or occupational therapy measures with the functional capabilities and needs of the patient/client.</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10. </w:t>
            </w:r>
            <w:r w:rsidR="00AA6924">
              <w:rPr>
                <w:bCs/>
                <w:i/>
                <w:sz w:val="24"/>
                <w:szCs w:val="24"/>
                <w:lang w:val="en-US"/>
              </w:rPr>
              <w:t>A</w:t>
            </w:r>
            <w:r w:rsidRPr="00515236">
              <w:rPr>
                <w:bCs/>
                <w:i/>
                <w:sz w:val="24"/>
                <w:szCs w:val="24"/>
              </w:rPr>
              <w:t xml:space="preserve">bility to conduct operational, current and staged monitoring of the </w:t>
            </w:r>
            <w:proofErr w:type="gramStart"/>
            <w:r w:rsidRPr="00515236">
              <w:rPr>
                <w:bCs/>
                <w:i/>
                <w:sz w:val="24"/>
                <w:szCs w:val="24"/>
              </w:rPr>
              <w:t>patient's/</w:t>
            </w:r>
            <w:proofErr w:type="gramEnd"/>
            <w:r w:rsidRPr="00515236">
              <w:rPr>
                <w:bCs/>
                <w:i/>
                <w:sz w:val="24"/>
                <w:szCs w:val="24"/>
              </w:rPr>
              <w:t>client's condition using appropriate means and methods and document the results obtained.</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11. Ability to adapt one's current practical activity to changing conditions.</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12. </w:t>
            </w:r>
            <w:r w:rsidR="00AA6924">
              <w:rPr>
                <w:bCs/>
                <w:i/>
                <w:sz w:val="24"/>
                <w:szCs w:val="24"/>
                <w:lang w:val="en-US"/>
              </w:rPr>
              <w:t>A</w:t>
            </w:r>
            <w:r w:rsidRPr="00515236">
              <w:rPr>
                <w:bCs/>
                <w:i/>
                <w:sz w:val="24"/>
                <w:szCs w:val="24"/>
              </w:rPr>
              <w:t>bility to provide pre-medical care during emergencies.</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13. Ability to teach the patient/caregivers self-care/</w:t>
            </w:r>
          </w:p>
          <w:p w:rsidR="00515236" w:rsidRPr="00515236" w:rsidRDefault="00515236" w:rsidP="00515236">
            <w:pPr>
              <w:pBdr>
                <w:top w:val="nil"/>
                <w:left w:val="nil"/>
                <w:bottom w:val="nil"/>
                <w:right w:val="nil"/>
                <w:between w:val="nil"/>
              </w:pBdr>
              <w:ind w:hanging="2"/>
              <w:jc w:val="both"/>
              <w:rPr>
                <w:bCs/>
                <w:i/>
                <w:sz w:val="24"/>
                <w:szCs w:val="24"/>
              </w:rPr>
            </w:pPr>
            <w:r w:rsidRPr="00515236">
              <w:rPr>
                <w:bCs/>
                <w:i/>
                <w:sz w:val="24"/>
                <w:szCs w:val="24"/>
              </w:rPr>
              <w:t>care, prevention of diseases, injuries, complications and disabilities, healthy lifestyle.</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14. </w:t>
            </w:r>
            <w:r w:rsidR="00AA6924">
              <w:rPr>
                <w:bCs/>
                <w:i/>
                <w:sz w:val="24"/>
                <w:szCs w:val="24"/>
                <w:lang w:val="en-US"/>
              </w:rPr>
              <w:t>A</w:t>
            </w:r>
            <w:r w:rsidRPr="00515236">
              <w:rPr>
                <w:bCs/>
                <w:i/>
                <w:sz w:val="24"/>
                <w:szCs w:val="24"/>
              </w:rPr>
              <w:t>bility to find ways to constantly improve the quality of physical therapy and occupational therapy services.</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15. Ability to understand and explain violations of body structures and functions that affect occupational activity and health, in accordance with ICF and apply this knowledge in practical activities.</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16. </w:t>
            </w:r>
            <w:r w:rsidR="00AA6924">
              <w:rPr>
                <w:bCs/>
                <w:i/>
                <w:sz w:val="24"/>
                <w:szCs w:val="24"/>
                <w:lang w:val="en-US"/>
              </w:rPr>
              <w:t>A</w:t>
            </w:r>
            <w:r w:rsidRPr="00515236">
              <w:rPr>
                <w:bCs/>
                <w:i/>
                <w:sz w:val="24"/>
                <w:szCs w:val="24"/>
              </w:rPr>
              <w:t>bility to adapt means of daily activities, technical and auxiliary means of movement and self-care in order to expand the functional independence of the patient/client and his occupational participation.</w:t>
            </w:r>
          </w:p>
          <w:p w:rsidR="00515236" w:rsidRPr="00515236" w:rsidRDefault="00515236" w:rsidP="00515236">
            <w:pPr>
              <w:pBdr>
                <w:top w:val="nil"/>
                <w:left w:val="nil"/>
                <w:bottom w:val="nil"/>
                <w:right w:val="nil"/>
                <w:between w:val="nil"/>
              </w:pBdr>
              <w:ind w:hanging="2"/>
              <w:jc w:val="both"/>
              <w:rPr>
                <w:bCs/>
                <w:i/>
                <w:sz w:val="24"/>
                <w:szCs w:val="24"/>
              </w:rPr>
            </w:pPr>
            <w:r>
              <w:rPr>
                <w:bCs/>
                <w:i/>
                <w:sz w:val="24"/>
                <w:szCs w:val="24"/>
              </w:rPr>
              <w:t>S</w:t>
            </w:r>
            <w:r>
              <w:rPr>
                <w:bCs/>
                <w:i/>
                <w:sz w:val="24"/>
                <w:szCs w:val="24"/>
                <w:lang w:val="en-US"/>
              </w:rPr>
              <w:t>C</w:t>
            </w:r>
            <w:r w:rsidRPr="00515236">
              <w:rPr>
                <w:bCs/>
                <w:i/>
                <w:sz w:val="24"/>
                <w:szCs w:val="24"/>
              </w:rPr>
              <w:t xml:space="preserve"> 17. </w:t>
            </w:r>
            <w:r w:rsidR="00AA6924">
              <w:rPr>
                <w:bCs/>
                <w:i/>
                <w:sz w:val="24"/>
                <w:szCs w:val="24"/>
                <w:lang w:val="en-US"/>
              </w:rPr>
              <w:t>A</w:t>
            </w:r>
            <w:r w:rsidRPr="00515236">
              <w:rPr>
                <w:bCs/>
                <w:i/>
                <w:sz w:val="24"/>
                <w:szCs w:val="24"/>
              </w:rPr>
              <w:t>bility to apply knowledge of ergonomics and universal design to adapt and create a safe and accessible living environment for the patient/client, to change the factors of the physical and social environment in order to increase the functional independence of the patient/client.</w:t>
            </w:r>
          </w:p>
          <w:p w:rsidR="00515236" w:rsidRPr="00515236" w:rsidRDefault="00515236" w:rsidP="00515236">
            <w:pPr>
              <w:pBdr>
                <w:top w:val="nil"/>
                <w:left w:val="nil"/>
                <w:bottom w:val="nil"/>
                <w:right w:val="nil"/>
                <w:between w:val="nil"/>
              </w:pBdr>
              <w:ind w:hanging="2"/>
              <w:jc w:val="both"/>
              <w:rPr>
                <w:bCs/>
                <w:i/>
                <w:sz w:val="24"/>
                <w:szCs w:val="24"/>
              </w:rPr>
            </w:pPr>
            <w:r w:rsidRPr="00515236">
              <w:rPr>
                <w:bCs/>
                <w:i/>
                <w:sz w:val="24"/>
                <w:szCs w:val="24"/>
              </w:rPr>
              <w:t xml:space="preserve">SC 18. </w:t>
            </w:r>
            <w:r w:rsidR="00AA6924">
              <w:rPr>
                <w:bCs/>
                <w:i/>
                <w:sz w:val="24"/>
                <w:szCs w:val="24"/>
                <w:lang w:val="en-US"/>
              </w:rPr>
              <w:t>A</w:t>
            </w:r>
            <w:r w:rsidRPr="00515236">
              <w:rPr>
                <w:bCs/>
                <w:i/>
                <w:sz w:val="24"/>
                <w:szCs w:val="24"/>
              </w:rPr>
              <w:t xml:space="preserve">bility to distinguish between the spheres of activity and the </w:t>
            </w:r>
            <w:r w:rsidRPr="00515236">
              <w:rPr>
                <w:bCs/>
                <w:i/>
                <w:sz w:val="24"/>
                <w:szCs w:val="24"/>
              </w:rPr>
              <w:lastRenderedPageBreak/>
              <w:t>boundaries of the professional competences of a physical therapist and an occupational therapist, if necessary, refer the patient/client to specialists of other specialties.</w:t>
            </w:r>
          </w:p>
          <w:p w:rsidR="002A1852" w:rsidRPr="00E1433A" w:rsidRDefault="00515236" w:rsidP="00AA6924">
            <w:pPr>
              <w:widowControl w:val="0"/>
              <w:pBdr>
                <w:top w:val="nil"/>
                <w:left w:val="nil"/>
                <w:bottom w:val="nil"/>
                <w:right w:val="nil"/>
                <w:between w:val="nil"/>
              </w:pBdr>
              <w:shd w:val="clear" w:color="auto" w:fill="FFFFFF"/>
              <w:ind w:right="39" w:hanging="2"/>
              <w:rPr>
                <w:bCs/>
                <w:i/>
                <w:sz w:val="24"/>
                <w:szCs w:val="24"/>
              </w:rPr>
            </w:pPr>
            <w:r>
              <w:rPr>
                <w:bCs/>
                <w:i/>
                <w:sz w:val="24"/>
                <w:szCs w:val="24"/>
              </w:rPr>
              <w:t>S</w:t>
            </w:r>
            <w:r>
              <w:rPr>
                <w:bCs/>
                <w:i/>
                <w:sz w:val="24"/>
                <w:szCs w:val="24"/>
                <w:lang w:val="en-US"/>
              </w:rPr>
              <w:t>C</w:t>
            </w:r>
            <w:r w:rsidRPr="00515236">
              <w:rPr>
                <w:bCs/>
                <w:i/>
                <w:sz w:val="24"/>
                <w:szCs w:val="24"/>
              </w:rPr>
              <w:t xml:space="preserve"> 19. </w:t>
            </w:r>
            <w:r w:rsidR="00AA6924">
              <w:rPr>
                <w:bCs/>
                <w:i/>
                <w:sz w:val="24"/>
                <w:szCs w:val="24"/>
                <w:lang w:val="en-US"/>
              </w:rPr>
              <w:t>A</w:t>
            </w:r>
            <w:r w:rsidRPr="00515236">
              <w:rPr>
                <w:bCs/>
                <w:i/>
                <w:sz w:val="24"/>
                <w:szCs w:val="24"/>
              </w:rPr>
              <w:t>bility to apply modern management technologies to provide occupational therapy services for individuals, organizations or communities.</w:t>
            </w: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Pr="004D0CF5" w:rsidRDefault="002A1852" w:rsidP="002A1852">
            <w:pPr>
              <w:widowControl w:val="0"/>
              <w:pBdr>
                <w:top w:val="nil"/>
                <w:left w:val="nil"/>
                <w:bottom w:val="nil"/>
                <w:right w:val="nil"/>
                <w:between w:val="nil"/>
              </w:pBdr>
              <w:ind w:right="39" w:hanging="2"/>
              <w:jc w:val="center"/>
              <w:rPr>
                <w:b/>
                <w:sz w:val="24"/>
                <w:szCs w:val="24"/>
              </w:rPr>
            </w:pPr>
          </w:p>
          <w:p w:rsidR="002A1852" w:rsidRPr="004D0CF5" w:rsidRDefault="002A1852" w:rsidP="002A1852">
            <w:pPr>
              <w:widowControl w:val="0"/>
              <w:pBdr>
                <w:top w:val="nil"/>
                <w:left w:val="nil"/>
                <w:bottom w:val="nil"/>
                <w:right w:val="nil"/>
                <w:between w:val="nil"/>
              </w:pBdr>
              <w:ind w:right="39" w:hanging="2"/>
              <w:jc w:val="center"/>
              <w:rPr>
                <w:sz w:val="24"/>
                <w:szCs w:val="24"/>
              </w:rPr>
            </w:pPr>
            <w:r w:rsidRPr="004D0CF5">
              <w:rPr>
                <w:b/>
                <w:sz w:val="24"/>
                <w:szCs w:val="24"/>
              </w:rPr>
              <w:t>7 –</w:t>
            </w:r>
            <w:r w:rsidRPr="004D0CF5">
              <w:rPr>
                <w:sz w:val="24"/>
                <w:szCs w:val="24"/>
              </w:rPr>
              <w:t xml:space="preserve"> </w:t>
            </w:r>
            <w:r w:rsidRPr="004D0CF5">
              <w:rPr>
                <w:b/>
                <w:sz w:val="24"/>
                <w:szCs w:val="24"/>
              </w:rPr>
              <w:t xml:space="preserve">Program Learning </w:t>
            </w:r>
            <w:r w:rsidRPr="00F15A94">
              <w:rPr>
                <w:b/>
                <w:sz w:val="24"/>
                <w:szCs w:val="24"/>
              </w:rPr>
              <w:t>Outcomes</w:t>
            </w:r>
          </w:p>
        </w:tc>
      </w:tr>
      <w:tr w:rsidR="002A1852" w:rsidTr="002A1852">
        <w:trPr>
          <w:trHeight w:val="20"/>
        </w:trPr>
        <w:tc>
          <w:tcPr>
            <w:tcW w:w="10091" w:type="dxa"/>
            <w:gridSpan w:val="2"/>
            <w:tcBorders>
              <w:top w:val="single" w:sz="4" w:space="0" w:color="000000"/>
              <w:left w:val="single" w:sz="4" w:space="0" w:color="000000"/>
              <w:right w:val="single" w:sz="4" w:space="0" w:color="000000"/>
            </w:tcBorders>
            <w:shd w:val="clear" w:color="auto" w:fill="FFFFFF"/>
          </w:tcPr>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w:t>
            </w:r>
            <w:r>
              <w:rPr>
                <w:i/>
                <w:sz w:val="24"/>
                <w:szCs w:val="24"/>
                <w:lang w:val="en-US"/>
              </w:rPr>
              <w:t>LO</w:t>
            </w:r>
            <w:r w:rsidRPr="00447330">
              <w:rPr>
                <w:i/>
                <w:sz w:val="24"/>
                <w:szCs w:val="24"/>
              </w:rPr>
              <w:t xml:space="preserve"> 01. Demonstrate readiness to strengthen and preserve personal and public health through the use of human motor activity and conducting outreach among patients/clients, their family members, medical professionals, as well as improving the community environment.</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02. Communicate orally and in writing in Ukrainian and foreign languages in a professional environment, possess professional terminology and professional discourse, adhere to the ethics of business communication; draw up documents, including in a foreign language (languages).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03. Use modern computer technology; find information from various sources; to analyze domestic and foreign sources of information necessary for performing professional tasks and making professional decisions.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04. Apply knowledge of biological, medical, pedagogical and psychosocial aspects of physical therapy and occupational therapy in professional activities.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 xml:space="preserve">PLO 05. </w:t>
            </w:r>
            <w:r w:rsidR="00690D92">
              <w:rPr>
                <w:i/>
                <w:sz w:val="24"/>
                <w:szCs w:val="24"/>
                <w:lang w:val="en-US"/>
              </w:rPr>
              <w:t>P</w:t>
            </w:r>
            <w:r w:rsidRPr="00447330">
              <w:rPr>
                <w:i/>
                <w:sz w:val="24"/>
                <w:szCs w:val="24"/>
              </w:rPr>
              <w:t>rovide pre-medical care for emergency conditions and pathological processes in the body; choose optimal methods and means of saving life.</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06. Apply methods and tools for determining and measuring structural changes and impaired functions of the body, activity and participation, interpret the received information.</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07. Interpret information about the patient's/client's violations according to the International Classification of Functioning, Limitations of Vital Activities and Health (ICF) and the International Classification of Functioning, Limitations of Vital Activities and Health of Children and Adolescents (ICF DP).</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08. Act in accordance with legal requirements and standards of professional ethics.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09. Implement individual programs of physical therapy, occupational therapy.</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10. Carry out physical therapy measures to eliminate or compensate for movement disorders and activity.</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11. Carry out occupational therapy measures to eliminate or compensate for functional and associated limitations of activity and participation in activities.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12. Apply modern scientific evidence data in professional activity.</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13. Choose optimal forms, methods and techniques that would ensure respectful treatment of the patient/client, his safety/protection, comfort and privacy.</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14. Safe and effective use of equipment for carrying out rehabilitation activities, monitoring the patient's vital signs, auxiliary technical means of rehabilitation for movement and self-care.</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15. Communicate verbally and non-verbally with individuals and groups of interlocutors, different in age, level of education, social and professional affiliation, psychological and cognitive qualities, etc., in a multidisciplinary team.</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16. Conduct instruction and training of clients, their family members, colleagues and small groups.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17. Evaluate the results of physical therapy and occupational therapy programs using appropriate tools and, if necessary, modify current activities.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18. Critically evaluate oneself, learn new professional information, deepen knowledge through self-education, evaluate and present one's own experience, analyze and apply the experience of colleagues.</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PLO 19. Apply in practical activities the evidence base regarding the therapeutic use of occupational activity to increase the occupational participation of the patient/client in order to restore his health and improve well-being.</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lastRenderedPageBreak/>
              <w:t>PLO 20. Assess, adapt and modify the influence of the human environment on his occupational activity in order to increase the functional independence and occupational participation of the patient/client.</w:t>
            </w:r>
          </w:p>
          <w:p w:rsidR="00447330" w:rsidRPr="00447330" w:rsidRDefault="00447330" w:rsidP="00447330">
            <w:pPr>
              <w:widowControl w:val="0"/>
              <w:pBdr>
                <w:top w:val="nil"/>
                <w:left w:val="nil"/>
                <w:bottom w:val="nil"/>
                <w:right w:val="nil"/>
                <w:between w:val="nil"/>
              </w:pBdr>
              <w:tabs>
                <w:tab w:val="left" w:pos="274"/>
              </w:tabs>
              <w:ind w:right="39" w:hanging="2"/>
              <w:rPr>
                <w:i/>
                <w:sz w:val="24"/>
                <w:szCs w:val="24"/>
              </w:rPr>
            </w:pPr>
            <w:r w:rsidRPr="00447330">
              <w:rPr>
                <w:i/>
                <w:sz w:val="24"/>
                <w:szCs w:val="24"/>
              </w:rPr>
              <w:t xml:space="preserve">PLO 21. </w:t>
            </w:r>
            <w:r w:rsidR="00690D92">
              <w:rPr>
                <w:i/>
                <w:sz w:val="24"/>
                <w:szCs w:val="24"/>
                <w:lang w:val="en-US"/>
              </w:rPr>
              <w:t>A</w:t>
            </w:r>
            <w:r w:rsidRPr="00447330">
              <w:rPr>
                <w:i/>
                <w:sz w:val="24"/>
                <w:szCs w:val="24"/>
              </w:rPr>
              <w:t>pply knowledge of ergonomics and universal design in professional activities to adapt and create a safe and accessible living environment of the patient/client, to change the factors of the physical and social environment in order to increase the functional independence of the patient/client.</w:t>
            </w:r>
          </w:p>
          <w:p w:rsidR="002A1852" w:rsidRPr="004D0CF5" w:rsidRDefault="00447330" w:rsidP="00447330">
            <w:pPr>
              <w:widowControl w:val="0"/>
              <w:pBdr>
                <w:top w:val="nil"/>
                <w:left w:val="nil"/>
                <w:bottom w:val="nil"/>
                <w:right w:val="nil"/>
                <w:between w:val="nil"/>
              </w:pBdr>
              <w:tabs>
                <w:tab w:val="left" w:pos="274"/>
              </w:tabs>
              <w:spacing w:line="276" w:lineRule="auto"/>
              <w:ind w:right="39" w:hanging="2"/>
              <w:rPr>
                <w:sz w:val="24"/>
                <w:szCs w:val="24"/>
              </w:rPr>
            </w:pPr>
            <w:r w:rsidRPr="00447330">
              <w:rPr>
                <w:i/>
                <w:sz w:val="24"/>
                <w:szCs w:val="24"/>
              </w:rPr>
              <w:t>PLO 22. Argue management decisions to solve problems that arise in the work of health care entities; have leadership skills.</w:t>
            </w:r>
          </w:p>
        </w:tc>
      </w:tr>
      <w:tr w:rsidR="002A1852" w:rsidTr="002A1852">
        <w:trPr>
          <w:trHeight w:val="20"/>
        </w:trPr>
        <w:tc>
          <w:tcPr>
            <w:tcW w:w="10091" w:type="dxa"/>
            <w:gridSpan w:val="2"/>
            <w:tcBorders>
              <w:top w:val="single" w:sz="4" w:space="0" w:color="000000"/>
              <w:left w:val="single" w:sz="4" w:space="0" w:color="000000"/>
              <w:bottom w:val="single" w:sz="4" w:space="0" w:color="000000"/>
              <w:right w:val="single" w:sz="4" w:space="0" w:color="000000"/>
            </w:tcBorders>
            <w:shd w:val="clear" w:color="auto" w:fill="D9D9D9"/>
          </w:tcPr>
          <w:p w:rsidR="002A1852" w:rsidRDefault="002A1852" w:rsidP="002A1852">
            <w:pPr>
              <w:widowControl w:val="0"/>
              <w:pBdr>
                <w:top w:val="nil"/>
                <w:left w:val="nil"/>
                <w:bottom w:val="nil"/>
                <w:right w:val="nil"/>
                <w:between w:val="nil"/>
              </w:pBdr>
              <w:ind w:right="39" w:hanging="2"/>
              <w:jc w:val="center"/>
              <w:rPr>
                <w:color w:val="000000"/>
                <w:sz w:val="24"/>
                <w:szCs w:val="24"/>
              </w:rPr>
            </w:pPr>
            <w:r w:rsidRPr="00807DCC">
              <w:rPr>
                <w:b/>
                <w:color w:val="000000"/>
                <w:sz w:val="24"/>
                <w:szCs w:val="24"/>
              </w:rPr>
              <w:lastRenderedPageBreak/>
              <w:t>8 - Resource support for the program implementation</w:t>
            </w:r>
          </w:p>
        </w:tc>
      </w:tr>
      <w:tr w:rsidR="002A1852" w:rsidTr="002A1852">
        <w:trPr>
          <w:trHeight w:val="20"/>
        </w:trPr>
        <w:tc>
          <w:tcPr>
            <w:tcW w:w="2693" w:type="dxa"/>
            <w:tcBorders>
              <w:top w:val="single" w:sz="4" w:space="0" w:color="000000"/>
              <w:left w:val="single" w:sz="4" w:space="0" w:color="000000"/>
            </w:tcBorders>
            <w:shd w:val="clear" w:color="auto" w:fill="FFFFFF"/>
          </w:tcPr>
          <w:p w:rsidR="002A1852" w:rsidRPr="004D0CF5" w:rsidRDefault="002A1852" w:rsidP="002A1852">
            <w:pPr>
              <w:widowControl w:val="0"/>
              <w:pBdr>
                <w:top w:val="nil"/>
                <w:left w:val="nil"/>
                <w:bottom w:val="nil"/>
                <w:right w:val="nil"/>
                <w:between w:val="nil"/>
              </w:pBdr>
              <w:ind w:right="39" w:hanging="2"/>
              <w:rPr>
                <w:b/>
                <w:bCs/>
                <w:sz w:val="24"/>
                <w:szCs w:val="24"/>
              </w:rPr>
            </w:pPr>
            <w:r w:rsidRPr="00F15A94">
              <w:rPr>
                <w:b/>
                <w:bCs/>
                <w:sz w:val="24"/>
                <w:szCs w:val="24"/>
              </w:rPr>
              <w:t>Personnel support</w:t>
            </w:r>
          </w:p>
        </w:tc>
        <w:tc>
          <w:tcPr>
            <w:tcW w:w="7398" w:type="dxa"/>
            <w:tcBorders>
              <w:top w:val="single" w:sz="4" w:space="0" w:color="000000"/>
              <w:left w:val="single" w:sz="4" w:space="0" w:color="000000"/>
              <w:right w:val="single" w:sz="4" w:space="0" w:color="000000"/>
            </w:tcBorders>
            <w:shd w:val="clear" w:color="auto" w:fill="FFFFFF"/>
          </w:tcPr>
          <w:p w:rsidR="002A1852" w:rsidRPr="00F15A94" w:rsidRDefault="002A1852" w:rsidP="002A1852">
            <w:pPr>
              <w:widowControl w:val="0"/>
              <w:pBdr>
                <w:top w:val="nil"/>
                <w:left w:val="nil"/>
                <w:bottom w:val="nil"/>
                <w:right w:val="nil"/>
                <w:between w:val="nil"/>
              </w:pBdr>
              <w:shd w:val="clear" w:color="auto" w:fill="FFFFFF"/>
              <w:tabs>
                <w:tab w:val="left" w:pos="896"/>
              </w:tabs>
              <w:ind w:right="39" w:hanging="2"/>
              <w:rPr>
                <w:sz w:val="24"/>
                <w:szCs w:val="24"/>
              </w:rPr>
            </w:pPr>
            <w:r>
              <w:rPr>
                <w:i/>
                <w:sz w:val="24"/>
                <w:szCs w:val="24"/>
                <w:lang w:val="en-US"/>
              </w:rPr>
              <w:t>T</w:t>
            </w:r>
            <w:r w:rsidRPr="004D0CF5">
              <w:rPr>
                <w:i/>
                <w:sz w:val="24"/>
                <w:szCs w:val="24"/>
              </w:rPr>
              <w:t xml:space="preserve">eaching staff </w:t>
            </w:r>
            <w:r w:rsidR="0062574A">
              <w:rPr>
                <w:i/>
                <w:sz w:val="24"/>
                <w:szCs w:val="24"/>
                <w:lang w:val="en-US"/>
              </w:rPr>
              <w:t>a</w:t>
            </w:r>
            <w:r>
              <w:rPr>
                <w:i/>
                <w:sz w:val="24"/>
                <w:szCs w:val="24"/>
                <w:lang w:val="en-US"/>
              </w:rPr>
              <w:t>t</w:t>
            </w:r>
            <w:r w:rsidRPr="004D0CF5">
              <w:rPr>
                <w:i/>
                <w:sz w:val="24"/>
                <w:szCs w:val="24"/>
              </w:rPr>
              <w:t xml:space="preserve"> the </w:t>
            </w:r>
            <w:r>
              <w:rPr>
                <w:i/>
                <w:sz w:val="24"/>
                <w:szCs w:val="24"/>
                <w:lang w:val="en-US"/>
              </w:rPr>
              <w:t>F</w:t>
            </w:r>
            <w:r w:rsidRPr="00F15A94">
              <w:rPr>
                <w:i/>
                <w:sz w:val="24"/>
                <w:szCs w:val="24"/>
                <w:lang w:val="en-US"/>
              </w:rPr>
              <w:t>aculty</w:t>
            </w:r>
            <w:r w:rsidRPr="00F15A94">
              <w:rPr>
                <w:i/>
                <w:sz w:val="24"/>
                <w:szCs w:val="24"/>
              </w:rPr>
              <w:t xml:space="preserve"> of </w:t>
            </w:r>
            <w:r>
              <w:rPr>
                <w:i/>
                <w:sz w:val="24"/>
                <w:szCs w:val="24"/>
                <w:lang w:val="en-US"/>
              </w:rPr>
              <w:t>Human H</w:t>
            </w:r>
            <w:r w:rsidRPr="00F15A94">
              <w:rPr>
                <w:i/>
                <w:sz w:val="24"/>
                <w:szCs w:val="24"/>
                <w:lang w:val="en-US"/>
              </w:rPr>
              <w:t xml:space="preserve">ealth </w:t>
            </w:r>
            <w:r w:rsidRPr="00F15A94">
              <w:rPr>
                <w:i/>
                <w:sz w:val="24"/>
                <w:szCs w:val="24"/>
              </w:rPr>
              <w:t xml:space="preserve">and </w:t>
            </w:r>
            <w:r>
              <w:rPr>
                <w:i/>
                <w:sz w:val="24"/>
                <w:szCs w:val="24"/>
                <w:lang w:val="en-US"/>
              </w:rPr>
              <w:t>Natural S</w:t>
            </w:r>
            <w:r w:rsidRPr="00F15A94">
              <w:rPr>
                <w:i/>
                <w:sz w:val="24"/>
                <w:szCs w:val="24"/>
                <w:lang w:val="en-US"/>
              </w:rPr>
              <w:t>ciences</w:t>
            </w:r>
            <w:r w:rsidRPr="00F15A94">
              <w:rPr>
                <w:i/>
                <w:sz w:val="24"/>
                <w:szCs w:val="24"/>
              </w:rPr>
              <w:t xml:space="preserve"> </w:t>
            </w:r>
            <w:r>
              <w:rPr>
                <w:i/>
                <w:sz w:val="24"/>
                <w:szCs w:val="24"/>
                <w:lang w:val="en-US"/>
              </w:rPr>
              <w:t>i</w:t>
            </w:r>
            <w:r>
              <w:rPr>
                <w:i/>
                <w:sz w:val="24"/>
                <w:szCs w:val="24"/>
              </w:rPr>
              <w:t>mplement</w:t>
            </w:r>
            <w:r>
              <w:rPr>
                <w:i/>
                <w:sz w:val="24"/>
                <w:szCs w:val="24"/>
                <w:lang w:val="en-US"/>
              </w:rPr>
              <w:t>s</w:t>
            </w:r>
            <w:r w:rsidRPr="00F15A94">
              <w:rPr>
                <w:i/>
                <w:sz w:val="24"/>
                <w:szCs w:val="24"/>
              </w:rPr>
              <w:t xml:space="preserve"> the </w:t>
            </w:r>
            <w:r>
              <w:rPr>
                <w:i/>
                <w:sz w:val="24"/>
                <w:szCs w:val="24"/>
              </w:rPr>
              <w:t>curriculum</w:t>
            </w:r>
            <w:r w:rsidRPr="00F15A94">
              <w:rPr>
                <w:i/>
                <w:sz w:val="24"/>
                <w:szCs w:val="24"/>
              </w:rPr>
              <w:t xml:space="preserve">. </w:t>
            </w:r>
            <w:r w:rsidRPr="00F15A94">
              <w:rPr>
                <w:i/>
                <w:sz w:val="24"/>
                <w:szCs w:val="24"/>
                <w:lang w:val="en-US"/>
              </w:rPr>
              <w:t>T</w:t>
            </w:r>
            <w:r w:rsidRPr="00F15A94">
              <w:rPr>
                <w:i/>
                <w:sz w:val="24"/>
                <w:szCs w:val="24"/>
              </w:rPr>
              <w:t xml:space="preserve">eaching staff </w:t>
            </w:r>
            <w:r w:rsidR="0062574A">
              <w:rPr>
                <w:i/>
                <w:sz w:val="24"/>
                <w:szCs w:val="24"/>
                <w:lang w:val="en-US"/>
              </w:rPr>
              <w:t>from</w:t>
            </w:r>
            <w:r w:rsidRPr="00F15A94">
              <w:rPr>
                <w:i/>
                <w:sz w:val="24"/>
                <w:szCs w:val="24"/>
              </w:rPr>
              <w:t xml:space="preserve"> the Faculty of History, Pedagogy and Psychology, the Faculty of</w:t>
            </w:r>
            <w:r w:rsidRPr="00F15A94">
              <w:rPr>
                <w:i/>
                <w:sz w:val="24"/>
                <w:szCs w:val="24"/>
                <w:lang w:val="en-US"/>
              </w:rPr>
              <w:t xml:space="preserve"> Ukraininan and Foreign Philology</w:t>
            </w:r>
            <w:r w:rsidRPr="00F15A94">
              <w:rPr>
                <w:i/>
                <w:sz w:val="24"/>
                <w:szCs w:val="24"/>
              </w:rPr>
              <w:t>, the Faculty of Physics, Mathematics, Economics and Innovative Technologies is involved in teaching certain disciplines, in accordance with their competence</w:t>
            </w:r>
            <w:r w:rsidRPr="00F15A94">
              <w:rPr>
                <w:i/>
                <w:sz w:val="24"/>
                <w:szCs w:val="24"/>
                <w:lang w:val="en-US"/>
              </w:rPr>
              <w:t>s</w:t>
            </w:r>
            <w:r w:rsidRPr="00F15A94">
              <w:rPr>
                <w:i/>
                <w:sz w:val="24"/>
                <w:szCs w:val="24"/>
              </w:rPr>
              <w:t xml:space="preserve"> and experience. </w:t>
            </w:r>
          </w:p>
          <w:p w:rsidR="002A1852" w:rsidRPr="004D0CF5" w:rsidRDefault="002A1852" w:rsidP="002A1852">
            <w:pPr>
              <w:widowControl w:val="0"/>
              <w:pBdr>
                <w:top w:val="nil"/>
                <w:left w:val="nil"/>
                <w:bottom w:val="nil"/>
                <w:right w:val="nil"/>
                <w:between w:val="nil"/>
              </w:pBdr>
              <w:shd w:val="clear" w:color="auto" w:fill="FFFFFF"/>
              <w:tabs>
                <w:tab w:val="left" w:pos="896"/>
              </w:tabs>
              <w:ind w:right="39" w:hanging="2"/>
              <w:rPr>
                <w:sz w:val="24"/>
                <w:szCs w:val="24"/>
              </w:rPr>
            </w:pPr>
            <w:r w:rsidRPr="004D0CF5">
              <w:rPr>
                <w:i/>
                <w:sz w:val="24"/>
                <w:szCs w:val="24"/>
              </w:rPr>
              <w:t xml:space="preserve">The practice-oriented nature of the </w:t>
            </w:r>
            <w:r>
              <w:rPr>
                <w:i/>
                <w:sz w:val="24"/>
                <w:szCs w:val="24"/>
              </w:rPr>
              <w:t>curriculum</w:t>
            </w:r>
            <w:r w:rsidRPr="004D0CF5">
              <w:rPr>
                <w:i/>
                <w:sz w:val="24"/>
                <w:szCs w:val="24"/>
              </w:rPr>
              <w:t xml:space="preserve"> involves a wide participation of practitioners who correspond to the direction of the program, which strengthens the synergistic connection of theoretical and practical training.</w:t>
            </w:r>
          </w:p>
          <w:p w:rsidR="002A1852" w:rsidRPr="004D0CF5" w:rsidRDefault="002A1852" w:rsidP="002A1852">
            <w:pPr>
              <w:widowControl w:val="0"/>
              <w:pBdr>
                <w:top w:val="nil"/>
                <w:left w:val="nil"/>
                <w:bottom w:val="nil"/>
                <w:right w:val="nil"/>
                <w:between w:val="nil"/>
              </w:pBdr>
              <w:tabs>
                <w:tab w:val="left" w:pos="896"/>
              </w:tabs>
              <w:ind w:right="39" w:hanging="2"/>
              <w:rPr>
                <w:sz w:val="24"/>
                <w:szCs w:val="24"/>
              </w:rPr>
            </w:pPr>
            <w:r w:rsidRPr="004D0CF5">
              <w:rPr>
                <w:i/>
                <w:sz w:val="24"/>
                <w:szCs w:val="24"/>
              </w:rPr>
              <w:t xml:space="preserve">The head of </w:t>
            </w:r>
            <w:r w:rsidRPr="00F15A94">
              <w:rPr>
                <w:i/>
                <w:sz w:val="24"/>
                <w:szCs w:val="24"/>
              </w:rPr>
              <w:t>the support group and</w:t>
            </w:r>
            <w:r w:rsidRPr="004D0CF5">
              <w:rPr>
                <w:i/>
                <w:sz w:val="24"/>
                <w:szCs w:val="24"/>
              </w:rPr>
              <w:t xml:space="preserve"> the teaching staff that ensures the implementation of the </w:t>
            </w:r>
            <w:r>
              <w:rPr>
                <w:i/>
                <w:sz w:val="24"/>
                <w:szCs w:val="24"/>
              </w:rPr>
              <w:t>curriculum</w:t>
            </w:r>
            <w:r w:rsidRPr="004D0CF5">
              <w:rPr>
                <w:i/>
                <w:sz w:val="24"/>
                <w:szCs w:val="24"/>
              </w:rPr>
              <w:t xml:space="preserve"> meet the requirements set out in the Licensing Conditions for the </w:t>
            </w:r>
            <w:r w:rsidRPr="00F15A94">
              <w:rPr>
                <w:i/>
                <w:sz w:val="24"/>
                <w:szCs w:val="24"/>
              </w:rPr>
              <w:t>staffing of</w:t>
            </w:r>
            <w:r w:rsidRPr="004D0CF5">
              <w:rPr>
                <w:i/>
                <w:sz w:val="24"/>
                <w:szCs w:val="24"/>
              </w:rPr>
              <w:t xml:space="preserve"> educational activities in the field of higher education.</w:t>
            </w:r>
          </w:p>
        </w:tc>
      </w:tr>
      <w:tr w:rsidR="002A1852" w:rsidRPr="00247A74" w:rsidTr="002A1852">
        <w:trPr>
          <w:trHeight w:val="20"/>
        </w:trPr>
        <w:tc>
          <w:tcPr>
            <w:tcW w:w="2693" w:type="dxa"/>
            <w:tcBorders>
              <w:top w:val="single" w:sz="4" w:space="0" w:color="000000"/>
              <w:left w:val="single" w:sz="4" w:space="0" w:color="000000"/>
            </w:tcBorders>
            <w:shd w:val="clear" w:color="auto" w:fill="FFFFFF"/>
          </w:tcPr>
          <w:p w:rsidR="002A1852" w:rsidRPr="00247A74" w:rsidRDefault="002A1852" w:rsidP="002A1852">
            <w:pPr>
              <w:widowControl w:val="0"/>
              <w:pBdr>
                <w:top w:val="nil"/>
                <w:left w:val="nil"/>
                <w:bottom w:val="nil"/>
                <w:right w:val="nil"/>
                <w:between w:val="nil"/>
              </w:pBdr>
              <w:spacing w:before="60"/>
              <w:ind w:right="39" w:hanging="2"/>
              <w:rPr>
                <w:b/>
                <w:bCs/>
                <w:sz w:val="24"/>
                <w:szCs w:val="24"/>
              </w:rPr>
            </w:pPr>
            <w:r w:rsidRPr="00F15A94">
              <w:rPr>
                <w:b/>
                <w:bCs/>
                <w:sz w:val="24"/>
                <w:szCs w:val="24"/>
                <w:lang w:val="en-US"/>
              </w:rPr>
              <w:t>L</w:t>
            </w:r>
            <w:r w:rsidRPr="00F15A94">
              <w:rPr>
                <w:b/>
                <w:bCs/>
                <w:sz w:val="24"/>
                <w:szCs w:val="24"/>
              </w:rPr>
              <w:t>ogistics</w:t>
            </w:r>
          </w:p>
        </w:tc>
        <w:tc>
          <w:tcPr>
            <w:tcW w:w="7398" w:type="dxa"/>
            <w:tcBorders>
              <w:top w:val="single" w:sz="4" w:space="0" w:color="000000"/>
              <w:left w:val="single" w:sz="4" w:space="0" w:color="000000"/>
              <w:right w:val="single" w:sz="4" w:space="0" w:color="000000"/>
            </w:tcBorders>
            <w:shd w:val="clear" w:color="auto" w:fill="FFFFFF"/>
          </w:tcPr>
          <w:p w:rsidR="002A1852" w:rsidRPr="00D869CD" w:rsidRDefault="002A1852" w:rsidP="002A1852">
            <w:pPr>
              <w:widowControl w:val="0"/>
              <w:pBdr>
                <w:top w:val="nil"/>
                <w:left w:val="nil"/>
                <w:bottom w:val="nil"/>
                <w:right w:val="nil"/>
                <w:between w:val="nil"/>
              </w:pBdr>
              <w:tabs>
                <w:tab w:val="left" w:pos="274"/>
              </w:tabs>
              <w:ind w:right="39" w:hanging="2"/>
              <w:rPr>
                <w:sz w:val="24"/>
                <w:szCs w:val="24"/>
              </w:rPr>
            </w:pPr>
            <w:r w:rsidRPr="00D869CD">
              <w:rPr>
                <w:i/>
                <w:sz w:val="24"/>
                <w:szCs w:val="24"/>
              </w:rPr>
              <w:t xml:space="preserve">The educational process of the </w:t>
            </w:r>
            <w:r>
              <w:rPr>
                <w:i/>
                <w:sz w:val="24"/>
                <w:szCs w:val="24"/>
              </w:rPr>
              <w:t>curriculum</w:t>
            </w:r>
            <w:r w:rsidRPr="00D869CD">
              <w:rPr>
                <w:i/>
                <w:sz w:val="24"/>
                <w:szCs w:val="24"/>
              </w:rPr>
              <w:t xml:space="preserve"> takes place in classrooms and laboratories equipped with audiovisual equipment and the necessary technical means of teaching. There is free wireless internet access for students in all academic buildings of the University. The computer laboratory where the classes are held is equipped with licensed operating systems and application software packages.</w:t>
            </w:r>
          </w:p>
          <w:p w:rsidR="004967DD" w:rsidRPr="004967DD" w:rsidRDefault="004967DD" w:rsidP="004967DD">
            <w:pPr>
              <w:widowControl w:val="0"/>
              <w:pBdr>
                <w:top w:val="nil"/>
                <w:left w:val="nil"/>
                <w:bottom w:val="nil"/>
                <w:right w:val="nil"/>
                <w:between w:val="nil"/>
              </w:pBdr>
              <w:tabs>
                <w:tab w:val="left" w:pos="274"/>
              </w:tabs>
              <w:ind w:right="39" w:hanging="2"/>
              <w:rPr>
                <w:i/>
                <w:sz w:val="24"/>
                <w:szCs w:val="24"/>
              </w:rPr>
            </w:pPr>
            <w:r w:rsidRPr="004967DD">
              <w:rPr>
                <w:i/>
                <w:sz w:val="24"/>
                <w:szCs w:val="24"/>
              </w:rPr>
              <w:t>To implement practical skills in occupational therapy, physical therapy and work with simulated patients, the faculty has properly equipped specialized massage, occupational therapy, physiotherapy, functional diagnostics, and a physical therapy room. As part of the implementation of the EU Erasmus+ KA2 UKROTHE project, an educational and scientific laboratory for occupational therapy and physical therapy was created with occupational therapy laboratories and educational classrooms equipped with funds from the European Union. The available educational resources and means make it possible to carry out research works within the framework of the priorities of the educational program.</w:t>
            </w:r>
          </w:p>
          <w:p w:rsidR="004967DD" w:rsidRPr="004967DD" w:rsidRDefault="004967DD" w:rsidP="004967DD">
            <w:pPr>
              <w:widowControl w:val="0"/>
              <w:pBdr>
                <w:top w:val="nil"/>
                <w:left w:val="nil"/>
                <w:bottom w:val="nil"/>
                <w:right w:val="nil"/>
                <w:between w:val="nil"/>
              </w:pBdr>
              <w:tabs>
                <w:tab w:val="left" w:pos="274"/>
              </w:tabs>
              <w:ind w:right="39" w:hanging="2"/>
              <w:rPr>
                <w:i/>
                <w:sz w:val="24"/>
                <w:szCs w:val="24"/>
              </w:rPr>
            </w:pPr>
            <w:r w:rsidRPr="004967DD">
              <w:rPr>
                <w:i/>
                <w:sz w:val="24"/>
                <w:szCs w:val="24"/>
              </w:rPr>
              <w:t>In the educational process, sports halls, sports fields, a swimming pool, physical culture and sports equipment and equipment are used.</w:t>
            </w:r>
          </w:p>
          <w:p w:rsidR="002A1852" w:rsidRPr="00247A74" w:rsidRDefault="004967DD" w:rsidP="004967DD">
            <w:pPr>
              <w:widowControl w:val="0"/>
              <w:pBdr>
                <w:top w:val="nil"/>
                <w:left w:val="nil"/>
                <w:bottom w:val="nil"/>
                <w:right w:val="nil"/>
                <w:between w:val="nil"/>
              </w:pBdr>
              <w:tabs>
                <w:tab w:val="left" w:pos="274"/>
              </w:tabs>
              <w:ind w:right="39" w:hanging="2"/>
              <w:rPr>
                <w:sz w:val="24"/>
                <w:szCs w:val="24"/>
              </w:rPr>
            </w:pPr>
            <w:r w:rsidRPr="004967DD">
              <w:rPr>
                <w:i/>
                <w:sz w:val="24"/>
                <w:szCs w:val="24"/>
              </w:rPr>
              <w:t>The completion of clinical practices by higher education graduates is carried out in health care institutions, the sphere of social protection, education, in rehabilitation centers in Ukraine and abroad in accordance with the current agreements on conducting practice.</w:t>
            </w:r>
          </w:p>
        </w:tc>
      </w:tr>
      <w:tr w:rsidR="002A1852" w:rsidRPr="00247A74" w:rsidTr="002A1852">
        <w:trPr>
          <w:trHeight w:val="20"/>
        </w:trPr>
        <w:tc>
          <w:tcPr>
            <w:tcW w:w="2693" w:type="dxa"/>
            <w:tcBorders>
              <w:top w:val="single" w:sz="4" w:space="0" w:color="000000"/>
              <w:left w:val="single" w:sz="4" w:space="0" w:color="000000"/>
            </w:tcBorders>
            <w:shd w:val="clear" w:color="auto" w:fill="FFFFFF"/>
          </w:tcPr>
          <w:p w:rsidR="002A1852" w:rsidRPr="00247A74" w:rsidRDefault="002A1852" w:rsidP="002A1852">
            <w:pPr>
              <w:widowControl w:val="0"/>
              <w:pBdr>
                <w:top w:val="nil"/>
                <w:left w:val="nil"/>
                <w:bottom w:val="nil"/>
                <w:right w:val="nil"/>
                <w:between w:val="nil"/>
              </w:pBdr>
              <w:ind w:right="39" w:hanging="2"/>
              <w:rPr>
                <w:b/>
                <w:bCs/>
                <w:sz w:val="24"/>
                <w:szCs w:val="24"/>
              </w:rPr>
            </w:pPr>
            <w:r w:rsidRPr="00247A74">
              <w:rPr>
                <w:b/>
                <w:bCs/>
                <w:sz w:val="24"/>
                <w:szCs w:val="24"/>
              </w:rPr>
              <w:t>Information</w:t>
            </w:r>
            <w:r>
              <w:rPr>
                <w:b/>
                <w:bCs/>
                <w:sz w:val="24"/>
                <w:szCs w:val="24"/>
                <w:lang w:val="en-US"/>
              </w:rPr>
              <w:t>,</w:t>
            </w:r>
            <w:r w:rsidRPr="00247A74">
              <w:rPr>
                <w:b/>
                <w:bCs/>
                <w:sz w:val="24"/>
                <w:szCs w:val="24"/>
              </w:rPr>
              <w:t xml:space="preserve"> educational and methodical provision</w:t>
            </w:r>
          </w:p>
        </w:tc>
        <w:tc>
          <w:tcPr>
            <w:tcW w:w="7398" w:type="dxa"/>
            <w:tcBorders>
              <w:top w:val="single" w:sz="4" w:space="0" w:color="000000"/>
              <w:left w:val="single" w:sz="4" w:space="0" w:color="000000"/>
              <w:right w:val="single" w:sz="4" w:space="0" w:color="000000"/>
            </w:tcBorders>
            <w:shd w:val="clear" w:color="auto" w:fill="FFFFFF"/>
          </w:tcPr>
          <w:p w:rsidR="002A1852" w:rsidRPr="00247A74" w:rsidRDefault="002A1852" w:rsidP="002A1852">
            <w:pPr>
              <w:widowControl w:val="0"/>
              <w:pBdr>
                <w:top w:val="nil"/>
                <w:left w:val="nil"/>
                <w:bottom w:val="nil"/>
                <w:right w:val="nil"/>
                <w:between w:val="nil"/>
              </w:pBdr>
              <w:shd w:val="clear" w:color="auto" w:fill="FFFFFF"/>
              <w:ind w:right="39" w:hanging="2"/>
              <w:rPr>
                <w:sz w:val="24"/>
                <w:szCs w:val="24"/>
              </w:rPr>
            </w:pPr>
            <w:r w:rsidRPr="00247A74">
              <w:rPr>
                <w:i/>
                <w:sz w:val="24"/>
                <w:szCs w:val="24"/>
              </w:rPr>
              <w:t xml:space="preserve">Students can use the funds of the university library. The information resources of the library according to the </w:t>
            </w:r>
            <w:r>
              <w:rPr>
                <w:i/>
                <w:sz w:val="24"/>
                <w:szCs w:val="24"/>
              </w:rPr>
              <w:t>curriculum</w:t>
            </w:r>
            <w:r w:rsidRPr="00247A74">
              <w:rPr>
                <w:i/>
                <w:sz w:val="24"/>
                <w:szCs w:val="24"/>
              </w:rPr>
              <w:t xml:space="preserve"> are formed in accordance with the subject area and modern trends of scientific research in this field. Students can access all printed publications in a variety of languages, including monographs, textbooks, dictionaries, </w:t>
            </w:r>
            <w:r>
              <w:rPr>
                <w:i/>
                <w:sz w:val="24"/>
                <w:szCs w:val="24"/>
                <w:lang w:val="en-US"/>
              </w:rPr>
              <w:t>etc</w:t>
            </w:r>
            <w:r w:rsidRPr="00247A74">
              <w:rPr>
                <w:i/>
                <w:sz w:val="24"/>
                <w:szCs w:val="24"/>
              </w:rPr>
              <w:t xml:space="preserve">. </w:t>
            </w:r>
            <w:r>
              <w:rPr>
                <w:i/>
                <w:sz w:val="24"/>
                <w:szCs w:val="24"/>
                <w:lang w:val="en-US"/>
              </w:rPr>
              <w:t xml:space="preserve"> Students</w:t>
            </w:r>
            <w:r w:rsidRPr="00247A74">
              <w:rPr>
                <w:i/>
                <w:sz w:val="24"/>
                <w:szCs w:val="24"/>
              </w:rPr>
              <w:t xml:space="preserve"> can browse the literature using traditional library search tools or use Internet access and a database. Electronic catalogs, domestic and foreign </w:t>
            </w:r>
            <w:r w:rsidRPr="00247A74">
              <w:rPr>
                <w:i/>
                <w:sz w:val="24"/>
                <w:szCs w:val="24"/>
              </w:rPr>
              <w:lastRenderedPageBreak/>
              <w:t>databases, a repository of educational and scientific works help higher education students to obtain the necessary information. Students also use methodical material prepared by teachers: textbooks, lecture presentations, lecture notes, methodical instructions for practical, laboratory, seminar classes, independent work, methodical materials for internships, etc. Methodical material can be provided both in printed form and in electronic form.</w:t>
            </w:r>
          </w:p>
        </w:tc>
      </w:tr>
      <w:tr w:rsidR="002A1852" w:rsidRPr="00247A74" w:rsidTr="002A1852">
        <w:trPr>
          <w:trHeight w:val="20"/>
        </w:trPr>
        <w:tc>
          <w:tcPr>
            <w:tcW w:w="10091" w:type="dxa"/>
            <w:gridSpan w:val="2"/>
            <w:tcBorders>
              <w:top w:val="single" w:sz="4" w:space="0" w:color="000000"/>
              <w:left w:val="single" w:sz="4" w:space="0" w:color="000000"/>
              <w:right w:val="single" w:sz="4" w:space="0" w:color="000000"/>
            </w:tcBorders>
            <w:shd w:val="clear" w:color="auto" w:fill="D9D9D9"/>
          </w:tcPr>
          <w:p w:rsidR="002A1852" w:rsidRPr="00247A74" w:rsidRDefault="002A1852" w:rsidP="002A1852">
            <w:pPr>
              <w:widowControl w:val="0"/>
              <w:pBdr>
                <w:top w:val="nil"/>
                <w:left w:val="nil"/>
                <w:bottom w:val="nil"/>
                <w:right w:val="nil"/>
                <w:between w:val="nil"/>
              </w:pBdr>
              <w:ind w:right="39" w:hanging="2"/>
              <w:jc w:val="center"/>
              <w:rPr>
                <w:sz w:val="24"/>
                <w:szCs w:val="24"/>
              </w:rPr>
            </w:pPr>
            <w:r w:rsidRPr="00247A74">
              <w:rPr>
                <w:b/>
                <w:sz w:val="24"/>
                <w:szCs w:val="24"/>
              </w:rPr>
              <w:lastRenderedPageBreak/>
              <w:t>9 - Academic mobility</w:t>
            </w:r>
          </w:p>
        </w:tc>
      </w:tr>
      <w:tr w:rsidR="002A1852" w:rsidRPr="00247A74" w:rsidTr="002A1852">
        <w:trPr>
          <w:trHeight w:val="20"/>
        </w:trPr>
        <w:tc>
          <w:tcPr>
            <w:tcW w:w="2693" w:type="dxa"/>
            <w:tcBorders>
              <w:top w:val="single" w:sz="4" w:space="0" w:color="000000"/>
              <w:left w:val="single" w:sz="4" w:space="0" w:color="000000"/>
            </w:tcBorders>
            <w:shd w:val="clear" w:color="auto" w:fill="FFFFFF"/>
          </w:tcPr>
          <w:p w:rsidR="002A1852" w:rsidRPr="00247A74" w:rsidRDefault="002A1852" w:rsidP="002A1852">
            <w:pPr>
              <w:widowControl w:val="0"/>
              <w:pBdr>
                <w:top w:val="nil"/>
                <w:left w:val="nil"/>
                <w:bottom w:val="nil"/>
                <w:right w:val="nil"/>
                <w:between w:val="nil"/>
              </w:pBdr>
              <w:ind w:right="39" w:hanging="2"/>
              <w:rPr>
                <w:b/>
                <w:bCs/>
                <w:sz w:val="24"/>
                <w:szCs w:val="24"/>
              </w:rPr>
            </w:pPr>
            <w:r w:rsidRPr="00247A74">
              <w:rPr>
                <w:b/>
                <w:bCs/>
                <w:sz w:val="24"/>
                <w:szCs w:val="24"/>
              </w:rPr>
              <w:t>National credit mobility</w:t>
            </w:r>
          </w:p>
        </w:tc>
        <w:tc>
          <w:tcPr>
            <w:tcW w:w="7398" w:type="dxa"/>
            <w:tcBorders>
              <w:top w:val="single" w:sz="4" w:space="0" w:color="000000"/>
              <w:left w:val="single" w:sz="4" w:space="0" w:color="000000"/>
              <w:right w:val="single" w:sz="4" w:space="0" w:color="000000"/>
            </w:tcBorders>
            <w:shd w:val="clear" w:color="auto" w:fill="FFFFFF"/>
          </w:tcPr>
          <w:p w:rsidR="002A1852" w:rsidRPr="00247A74" w:rsidRDefault="002A1852" w:rsidP="002A1852">
            <w:pPr>
              <w:widowControl w:val="0"/>
              <w:pBdr>
                <w:top w:val="nil"/>
                <w:left w:val="nil"/>
                <w:bottom w:val="nil"/>
                <w:right w:val="nil"/>
                <w:between w:val="nil"/>
              </w:pBdr>
              <w:ind w:right="39" w:hanging="2"/>
              <w:jc w:val="both"/>
              <w:rPr>
                <w:sz w:val="24"/>
                <w:szCs w:val="24"/>
              </w:rPr>
            </w:pPr>
            <w:r w:rsidRPr="00247A74">
              <w:rPr>
                <w:sz w:val="24"/>
                <w:szCs w:val="24"/>
              </w:rPr>
              <w:t xml:space="preserve">On the basis of bilateral agreements between Drohobych </w:t>
            </w:r>
            <w:r w:rsidRPr="00F66BE6">
              <w:rPr>
                <w:sz w:val="24"/>
                <w:szCs w:val="24"/>
              </w:rPr>
              <w:t xml:space="preserve">Ivan Franko </w:t>
            </w:r>
            <w:r w:rsidRPr="00247A74">
              <w:rPr>
                <w:sz w:val="24"/>
                <w:szCs w:val="24"/>
              </w:rPr>
              <w:t>State Pedagogical University and higher education institutions of Ukraine, in particular Khmelnytsky National University, Prydniprovsk State Academy of Physical Culture and Sports.</w:t>
            </w:r>
          </w:p>
        </w:tc>
      </w:tr>
      <w:tr w:rsidR="002A1852" w:rsidRPr="00247A74" w:rsidTr="002A1852">
        <w:trPr>
          <w:trHeight w:val="20"/>
        </w:trPr>
        <w:tc>
          <w:tcPr>
            <w:tcW w:w="2693" w:type="dxa"/>
            <w:tcBorders>
              <w:top w:val="single" w:sz="4" w:space="0" w:color="000000"/>
              <w:left w:val="single" w:sz="4" w:space="0" w:color="000000"/>
            </w:tcBorders>
            <w:shd w:val="clear" w:color="auto" w:fill="FFFFFF"/>
          </w:tcPr>
          <w:p w:rsidR="002A1852" w:rsidRPr="00247A74" w:rsidRDefault="002A1852" w:rsidP="002A1852">
            <w:pPr>
              <w:widowControl w:val="0"/>
              <w:pBdr>
                <w:top w:val="nil"/>
                <w:left w:val="nil"/>
                <w:bottom w:val="nil"/>
                <w:right w:val="nil"/>
                <w:between w:val="nil"/>
              </w:pBdr>
              <w:ind w:right="39" w:hanging="2"/>
              <w:rPr>
                <w:b/>
                <w:bCs/>
                <w:sz w:val="24"/>
                <w:szCs w:val="24"/>
              </w:rPr>
            </w:pPr>
            <w:r w:rsidRPr="00247A74">
              <w:rPr>
                <w:b/>
                <w:bCs/>
                <w:sz w:val="24"/>
                <w:szCs w:val="24"/>
              </w:rPr>
              <w:t>International credit mobility</w:t>
            </w:r>
          </w:p>
        </w:tc>
        <w:tc>
          <w:tcPr>
            <w:tcW w:w="7398" w:type="dxa"/>
            <w:tcBorders>
              <w:top w:val="single" w:sz="4" w:space="0" w:color="000000"/>
              <w:left w:val="single" w:sz="4" w:space="0" w:color="000000"/>
              <w:right w:val="single" w:sz="4" w:space="0" w:color="000000"/>
            </w:tcBorders>
            <w:shd w:val="clear" w:color="auto" w:fill="FFFFFF"/>
          </w:tcPr>
          <w:p w:rsidR="002A1852" w:rsidRPr="00D524AA" w:rsidRDefault="002A1852" w:rsidP="002A1852">
            <w:pPr>
              <w:widowControl w:val="0"/>
              <w:pBdr>
                <w:top w:val="nil"/>
                <w:left w:val="nil"/>
                <w:bottom w:val="nil"/>
                <w:right w:val="nil"/>
                <w:between w:val="nil"/>
              </w:pBdr>
              <w:ind w:right="39" w:hanging="2"/>
              <w:jc w:val="both"/>
              <w:rPr>
                <w:sz w:val="24"/>
                <w:szCs w:val="24"/>
              </w:rPr>
            </w:pPr>
            <w:r w:rsidRPr="00D524AA">
              <w:rPr>
                <w:sz w:val="24"/>
                <w:szCs w:val="24"/>
              </w:rPr>
              <w:t>Based on bilateral agreements between Drohobych Ivan Franko State Pedagogical University and higher education institutions of the partner countries</w:t>
            </w:r>
            <w:r w:rsidRPr="00D524AA">
              <w:rPr>
                <w:sz w:val="24"/>
                <w:szCs w:val="24"/>
                <w:lang w:val="en-US"/>
              </w:rPr>
              <w:t xml:space="preserve"> and implementation</w:t>
            </w:r>
            <w:r w:rsidRPr="00D524AA">
              <w:rPr>
                <w:sz w:val="24"/>
                <w:szCs w:val="24"/>
              </w:rPr>
              <w:t xml:space="preserve"> </w:t>
            </w:r>
            <w:r w:rsidRPr="00D524AA">
              <w:rPr>
                <w:sz w:val="24"/>
                <w:szCs w:val="24"/>
                <w:lang w:val="en-US"/>
              </w:rPr>
              <w:t xml:space="preserve">of </w:t>
            </w:r>
            <w:r w:rsidRPr="00D524AA">
              <w:rPr>
                <w:sz w:val="24"/>
                <w:szCs w:val="24"/>
              </w:rPr>
              <w:t xml:space="preserve">Erasmus + KA2 CBHE UKROTHE project </w:t>
            </w:r>
            <w:r>
              <w:rPr>
                <w:sz w:val="24"/>
                <w:szCs w:val="24"/>
              </w:rPr>
              <w:t>–</w:t>
            </w:r>
            <w:r w:rsidRPr="00D524AA">
              <w:rPr>
                <w:sz w:val="24"/>
                <w:szCs w:val="24"/>
              </w:rPr>
              <w:t xml:space="preserve"> </w:t>
            </w:r>
            <w:r>
              <w:rPr>
                <w:sz w:val="24"/>
                <w:szCs w:val="24"/>
                <w:lang w:val="en-US"/>
              </w:rPr>
              <w:t>“</w:t>
            </w:r>
            <w:r w:rsidRPr="00D524AA">
              <w:rPr>
                <w:sz w:val="24"/>
                <w:szCs w:val="24"/>
              </w:rPr>
              <w:t xml:space="preserve">Development of an </w:t>
            </w:r>
            <w:r>
              <w:rPr>
                <w:sz w:val="24"/>
                <w:szCs w:val="24"/>
              </w:rPr>
              <w:t>curriculum</w:t>
            </w:r>
            <w:r w:rsidRPr="00D524AA">
              <w:rPr>
                <w:sz w:val="24"/>
                <w:szCs w:val="24"/>
              </w:rPr>
              <w:t xml:space="preserve"> on Occupational therapy in Ukraine</w:t>
            </w:r>
            <w:r>
              <w:rPr>
                <w:sz w:val="24"/>
                <w:szCs w:val="24"/>
                <w:lang w:val="en-US"/>
              </w:rPr>
              <w:t>” in partnership with</w:t>
            </w:r>
            <w:r w:rsidRPr="00D524AA">
              <w:rPr>
                <w:sz w:val="24"/>
                <w:szCs w:val="24"/>
              </w:rPr>
              <w:t xml:space="preserve"> VIVES University of Applied Sciences (Belgium</w:t>
            </w:r>
            <w:r>
              <w:rPr>
                <w:sz w:val="24"/>
                <w:szCs w:val="24"/>
                <w:lang w:val="en-US"/>
              </w:rPr>
              <w:t>) and</w:t>
            </w:r>
            <w:r w:rsidRPr="00D524AA">
              <w:rPr>
                <w:sz w:val="24"/>
                <w:szCs w:val="24"/>
              </w:rPr>
              <w:t xml:space="preserve"> </w:t>
            </w:r>
            <w:r>
              <w:rPr>
                <w:sz w:val="24"/>
                <w:szCs w:val="24"/>
              </w:rPr>
              <w:t xml:space="preserve">Polytechnic Institute in Porto </w:t>
            </w:r>
            <w:r>
              <w:rPr>
                <w:sz w:val="24"/>
                <w:szCs w:val="24"/>
                <w:lang w:val="en-US"/>
              </w:rPr>
              <w:t>(</w:t>
            </w:r>
            <w:r w:rsidRPr="00D524AA">
              <w:rPr>
                <w:sz w:val="24"/>
                <w:szCs w:val="24"/>
              </w:rPr>
              <w:t>Portugal</w:t>
            </w:r>
            <w:r>
              <w:rPr>
                <w:sz w:val="24"/>
                <w:szCs w:val="24"/>
                <w:lang w:val="en-US"/>
              </w:rPr>
              <w:t>)</w:t>
            </w:r>
            <w:r w:rsidRPr="00D524AA">
              <w:rPr>
                <w:sz w:val="24"/>
                <w:szCs w:val="24"/>
              </w:rPr>
              <w:t xml:space="preserve">. </w:t>
            </w:r>
          </w:p>
        </w:tc>
      </w:tr>
      <w:tr w:rsidR="002A1852" w:rsidRPr="00247A74" w:rsidTr="002A1852">
        <w:trPr>
          <w:trHeight w:val="20"/>
        </w:trPr>
        <w:tc>
          <w:tcPr>
            <w:tcW w:w="2693" w:type="dxa"/>
            <w:tcBorders>
              <w:top w:val="single" w:sz="4" w:space="0" w:color="000000"/>
              <w:left w:val="single" w:sz="4" w:space="0" w:color="000000"/>
              <w:bottom w:val="single" w:sz="4" w:space="0" w:color="000000"/>
            </w:tcBorders>
            <w:shd w:val="clear" w:color="auto" w:fill="FFFFFF"/>
          </w:tcPr>
          <w:p w:rsidR="002A1852" w:rsidRPr="00247A74" w:rsidRDefault="002A1852" w:rsidP="002A1852">
            <w:pPr>
              <w:widowControl w:val="0"/>
              <w:pBdr>
                <w:top w:val="nil"/>
                <w:left w:val="nil"/>
                <w:bottom w:val="nil"/>
                <w:right w:val="nil"/>
                <w:between w:val="nil"/>
              </w:pBdr>
              <w:ind w:right="39" w:hanging="2"/>
              <w:rPr>
                <w:b/>
                <w:bCs/>
                <w:sz w:val="24"/>
                <w:szCs w:val="24"/>
              </w:rPr>
            </w:pPr>
            <w:r w:rsidRPr="00247A74">
              <w:rPr>
                <w:b/>
                <w:bCs/>
                <w:sz w:val="24"/>
                <w:szCs w:val="24"/>
              </w:rPr>
              <w:t>Training of foreign applicants for higher education</w:t>
            </w:r>
          </w:p>
        </w:tc>
        <w:tc>
          <w:tcPr>
            <w:tcW w:w="7398" w:type="dxa"/>
            <w:tcBorders>
              <w:top w:val="single" w:sz="4" w:space="0" w:color="000000"/>
              <w:left w:val="single" w:sz="4" w:space="0" w:color="000000"/>
              <w:bottom w:val="single" w:sz="4" w:space="0" w:color="000000"/>
              <w:right w:val="single" w:sz="4" w:space="0" w:color="000000"/>
            </w:tcBorders>
            <w:shd w:val="clear" w:color="auto" w:fill="FFFFFF"/>
          </w:tcPr>
          <w:p w:rsidR="002A1852" w:rsidRPr="00D524AA" w:rsidRDefault="002A1852" w:rsidP="002A1852">
            <w:pPr>
              <w:widowControl w:val="0"/>
              <w:pBdr>
                <w:top w:val="nil"/>
                <w:left w:val="nil"/>
                <w:bottom w:val="nil"/>
                <w:right w:val="nil"/>
                <w:between w:val="nil"/>
              </w:pBdr>
              <w:ind w:right="39" w:hanging="2"/>
              <w:jc w:val="both"/>
              <w:rPr>
                <w:sz w:val="24"/>
                <w:szCs w:val="24"/>
                <w:highlight w:val="white"/>
              </w:rPr>
            </w:pPr>
            <w:r w:rsidRPr="00D524AA">
              <w:rPr>
                <w:sz w:val="24"/>
                <w:szCs w:val="24"/>
              </w:rPr>
              <w:t>Based on bilateral agreements between Drohobych Ivan Franko State Pedagogical University and higher education institutions of  partner countries.</w:t>
            </w:r>
          </w:p>
        </w:tc>
      </w:tr>
    </w:tbl>
    <w:p w:rsidR="002A1852" w:rsidRDefault="002A1852" w:rsidP="00493AEB">
      <w:pPr>
        <w:widowControl w:val="0"/>
        <w:pBdr>
          <w:top w:val="nil"/>
          <w:left w:val="nil"/>
          <w:bottom w:val="nil"/>
          <w:right w:val="nil"/>
          <w:between w:val="nil"/>
        </w:pBdr>
        <w:shd w:val="clear" w:color="auto" w:fill="FFFFFF"/>
        <w:tabs>
          <w:tab w:val="left" w:pos="7152"/>
          <w:tab w:val="left" w:pos="7646"/>
          <w:tab w:val="left" w:pos="8131"/>
          <w:tab w:val="left" w:pos="8952"/>
        </w:tabs>
        <w:spacing w:line="240" w:lineRule="auto"/>
        <w:ind w:hanging="2"/>
        <w:jc w:val="both"/>
        <w:rPr>
          <w:rFonts w:ascii="Times New Roman" w:hAnsi="Times New Roman" w:cs="Times New Roman"/>
          <w:sz w:val="24"/>
          <w:szCs w:val="24"/>
          <w:lang w:val="en-US"/>
        </w:rPr>
      </w:pPr>
    </w:p>
    <w:p w:rsidR="0062574A" w:rsidRDefault="0062574A" w:rsidP="002A1852">
      <w:pPr>
        <w:keepNext/>
        <w:keepLines/>
        <w:widowControl w:val="0"/>
        <w:pBdr>
          <w:top w:val="nil"/>
          <w:left w:val="nil"/>
          <w:bottom w:val="nil"/>
          <w:right w:val="nil"/>
          <w:between w:val="nil"/>
        </w:pBdr>
        <w:tabs>
          <w:tab w:val="left" w:pos="1134"/>
        </w:tabs>
        <w:spacing w:line="240" w:lineRule="auto"/>
        <w:ind w:left="1" w:hanging="3"/>
        <w:jc w:val="center"/>
        <w:rPr>
          <w:rFonts w:ascii="Times New Roman" w:hAnsi="Times New Roman" w:cs="Times New Roman"/>
          <w:b/>
          <w:bCs/>
          <w:sz w:val="28"/>
          <w:szCs w:val="28"/>
          <w:lang w:val="en-US"/>
        </w:rPr>
      </w:pPr>
    </w:p>
    <w:p w:rsidR="002A1852" w:rsidRPr="0062574A" w:rsidRDefault="002A1852" w:rsidP="002A1852">
      <w:pPr>
        <w:keepNext/>
        <w:keepLines/>
        <w:widowControl w:val="0"/>
        <w:pBdr>
          <w:top w:val="nil"/>
          <w:left w:val="nil"/>
          <w:bottom w:val="nil"/>
          <w:right w:val="nil"/>
          <w:between w:val="nil"/>
        </w:pBdr>
        <w:tabs>
          <w:tab w:val="left" w:pos="1134"/>
        </w:tabs>
        <w:spacing w:line="240" w:lineRule="auto"/>
        <w:ind w:left="1" w:hanging="3"/>
        <w:jc w:val="center"/>
        <w:rPr>
          <w:rFonts w:ascii="Times New Roman" w:hAnsi="Times New Roman" w:cs="Times New Roman"/>
          <w:b/>
          <w:bCs/>
          <w:sz w:val="28"/>
          <w:szCs w:val="28"/>
        </w:rPr>
      </w:pPr>
      <w:r w:rsidRPr="0062574A">
        <w:rPr>
          <w:rFonts w:ascii="Times New Roman" w:hAnsi="Times New Roman" w:cs="Times New Roman"/>
          <w:b/>
          <w:bCs/>
          <w:sz w:val="28"/>
          <w:szCs w:val="28"/>
          <w:lang w:val="en-US"/>
        </w:rPr>
        <w:t xml:space="preserve">2. </w:t>
      </w:r>
      <w:r w:rsidRPr="0062574A">
        <w:rPr>
          <w:rFonts w:ascii="Times New Roman" w:hAnsi="Times New Roman" w:cs="Times New Roman"/>
          <w:b/>
          <w:bCs/>
          <w:sz w:val="28"/>
          <w:szCs w:val="28"/>
        </w:rPr>
        <w:t>List of components of the educational and professional program</w:t>
      </w:r>
    </w:p>
    <w:p w:rsidR="002A1852" w:rsidRPr="0062574A" w:rsidRDefault="002A1852" w:rsidP="002A1852">
      <w:pPr>
        <w:keepNext/>
        <w:keepLines/>
        <w:widowControl w:val="0"/>
        <w:pBdr>
          <w:top w:val="nil"/>
          <w:left w:val="nil"/>
          <w:bottom w:val="nil"/>
          <w:right w:val="nil"/>
          <w:between w:val="nil"/>
        </w:pBdr>
        <w:tabs>
          <w:tab w:val="left" w:pos="1134"/>
        </w:tabs>
        <w:spacing w:line="240" w:lineRule="auto"/>
        <w:ind w:left="1" w:hanging="3"/>
        <w:jc w:val="center"/>
        <w:rPr>
          <w:rFonts w:ascii="Times New Roman" w:hAnsi="Times New Roman" w:cs="Times New Roman"/>
          <w:b/>
          <w:bCs/>
          <w:sz w:val="28"/>
          <w:szCs w:val="28"/>
        </w:rPr>
      </w:pPr>
      <w:r w:rsidRPr="0062574A">
        <w:rPr>
          <w:rFonts w:ascii="Times New Roman" w:hAnsi="Times New Roman" w:cs="Times New Roman"/>
          <w:b/>
          <w:bCs/>
          <w:sz w:val="28"/>
          <w:szCs w:val="28"/>
        </w:rPr>
        <w:t>and their logical sequence</w:t>
      </w:r>
    </w:p>
    <w:p w:rsidR="007C0B2C" w:rsidRPr="0062574A" w:rsidRDefault="002A1852" w:rsidP="007C0B2C">
      <w:pPr>
        <w:widowControl w:val="0"/>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sidRPr="0062574A">
        <w:rPr>
          <w:rFonts w:ascii="Times New Roman" w:hAnsi="Times New Roman" w:cs="Times New Roman"/>
          <w:b/>
          <w:bCs/>
          <w:sz w:val="28"/>
          <w:szCs w:val="28"/>
        </w:rPr>
        <w:t>2.1. List of components of the curriculum</w:t>
      </w:r>
    </w:p>
    <w:p w:rsidR="007C0B2C" w:rsidRPr="0062574A" w:rsidRDefault="007C0B2C" w:rsidP="007C0B2C">
      <w:pPr>
        <w:widowControl w:val="0"/>
        <w:pBdr>
          <w:top w:val="nil"/>
          <w:left w:val="nil"/>
          <w:bottom w:val="nil"/>
          <w:right w:val="nil"/>
          <w:between w:val="nil"/>
        </w:pBdr>
        <w:spacing w:line="240" w:lineRule="auto"/>
        <w:rPr>
          <w:rFonts w:ascii="Times New Roman" w:hAnsi="Times New Roman" w:cs="Times New Roman"/>
          <w:color w:val="000000"/>
          <w:sz w:val="10"/>
          <w:szCs w:val="10"/>
        </w:rPr>
      </w:pPr>
    </w:p>
    <w:tbl>
      <w:tblPr>
        <w:tblW w:w="9923" w:type="dxa"/>
        <w:tblInd w:w="-274" w:type="dxa"/>
        <w:tblLayout w:type="fixed"/>
        <w:tblLook w:val="0000" w:firstRow="0" w:lastRow="0" w:firstColumn="0" w:lastColumn="0" w:noHBand="0" w:noVBand="0"/>
      </w:tblPr>
      <w:tblGrid>
        <w:gridCol w:w="1135"/>
        <w:gridCol w:w="5528"/>
        <w:gridCol w:w="1276"/>
        <w:gridCol w:w="137"/>
        <w:gridCol w:w="1847"/>
      </w:tblGrid>
      <w:tr w:rsidR="007C0B2C" w:rsidRPr="0062574A" w:rsidTr="00480336">
        <w:trPr>
          <w:trHeight w:val="692"/>
        </w:trPr>
        <w:tc>
          <w:tcPr>
            <w:tcW w:w="1135" w:type="dxa"/>
            <w:tcBorders>
              <w:top w:val="single" w:sz="4" w:space="0" w:color="000000"/>
              <w:left w:val="single" w:sz="4" w:space="0" w:color="000000"/>
            </w:tcBorders>
            <w:shd w:val="clear" w:color="auto" w:fill="FFFFFF"/>
            <w:tcMar>
              <w:top w:w="28" w:type="dxa"/>
              <w:bottom w:w="28" w:type="dxa"/>
            </w:tcMar>
            <w:vAlign w:val="center"/>
          </w:tcPr>
          <w:p w:rsidR="007C0B2C" w:rsidRPr="0062574A" w:rsidRDefault="00396134" w:rsidP="00480336">
            <w:pPr>
              <w:widowControl w:val="0"/>
              <w:pBdr>
                <w:top w:val="nil"/>
                <w:left w:val="nil"/>
                <w:bottom w:val="nil"/>
                <w:right w:val="nil"/>
                <w:between w:val="nil"/>
              </w:pBdr>
              <w:spacing w:line="240" w:lineRule="auto"/>
              <w:ind w:hanging="2"/>
              <w:jc w:val="center"/>
              <w:rPr>
                <w:rFonts w:ascii="Times New Roman" w:hAnsi="Times New Roman" w:cs="Times New Roman"/>
                <w:b/>
                <w:color w:val="000000"/>
                <w:sz w:val="24"/>
                <w:szCs w:val="24"/>
              </w:rPr>
            </w:pPr>
            <w:r w:rsidRPr="0062574A">
              <w:rPr>
                <w:rFonts w:ascii="Times New Roman" w:hAnsi="Times New Roman" w:cs="Times New Roman"/>
                <w:b/>
                <w:color w:val="000000"/>
                <w:sz w:val="24"/>
                <w:szCs w:val="24"/>
                <w:lang w:val="en-US"/>
              </w:rPr>
              <w:t>Code of OC</w:t>
            </w:r>
          </w:p>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5528" w:type="dxa"/>
            <w:tcBorders>
              <w:top w:val="single" w:sz="4" w:space="0" w:color="000000"/>
              <w:left w:val="single" w:sz="4" w:space="0" w:color="000000"/>
            </w:tcBorders>
            <w:shd w:val="clear" w:color="auto" w:fill="FFFFFF"/>
            <w:tcMar>
              <w:top w:w="28" w:type="dxa"/>
              <w:bottom w:w="28" w:type="dxa"/>
            </w:tcMar>
          </w:tcPr>
          <w:p w:rsidR="007C0B2C" w:rsidRPr="0062574A" w:rsidRDefault="0039613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lang w:val="en-US"/>
              </w:rPr>
              <w:t>Components of the Curriculum</w:t>
            </w:r>
          </w:p>
          <w:p w:rsidR="007C0B2C" w:rsidRPr="0062574A" w:rsidRDefault="0039613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(academic subjects, term papers (works), internship, qualification paper)</w:t>
            </w:r>
          </w:p>
        </w:tc>
        <w:tc>
          <w:tcPr>
            <w:tcW w:w="1276" w:type="dxa"/>
            <w:tcBorders>
              <w:top w:val="single" w:sz="4" w:space="0" w:color="000000"/>
              <w:left w:val="single" w:sz="4" w:space="0" w:color="000000"/>
            </w:tcBorders>
            <w:shd w:val="clear" w:color="auto" w:fill="FFFFFF"/>
            <w:tcMar>
              <w:top w:w="28" w:type="dxa"/>
              <w:bottom w:w="28" w:type="dxa"/>
            </w:tcMar>
          </w:tcPr>
          <w:p w:rsidR="007C0B2C" w:rsidRPr="0062574A" w:rsidRDefault="00396134" w:rsidP="00396134">
            <w:pPr>
              <w:widowControl w:val="0"/>
              <w:pBdr>
                <w:top w:val="nil"/>
                <w:left w:val="nil"/>
                <w:bottom w:val="nil"/>
                <w:right w:val="nil"/>
                <w:between w:val="nil"/>
              </w:pBdr>
              <w:spacing w:line="240" w:lineRule="auto"/>
              <w:ind w:hanging="2"/>
              <w:jc w:val="center"/>
              <w:rPr>
                <w:rFonts w:ascii="Times New Roman" w:hAnsi="Times New Roman" w:cs="Times New Roman"/>
                <w:b/>
                <w:bCs/>
                <w:color w:val="000000"/>
                <w:sz w:val="24"/>
                <w:szCs w:val="24"/>
              </w:rPr>
            </w:pPr>
            <w:r w:rsidRPr="0062574A">
              <w:rPr>
                <w:rFonts w:ascii="Times New Roman" w:hAnsi="Times New Roman" w:cs="Times New Roman"/>
                <w:b/>
                <w:color w:val="000000"/>
                <w:sz w:val="24"/>
                <w:szCs w:val="24"/>
                <w:lang w:val="en-US"/>
              </w:rPr>
              <w:t>Number of ECTS credits</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396134" w:rsidP="00396134">
            <w:pPr>
              <w:widowControl w:val="0"/>
              <w:pBdr>
                <w:top w:val="nil"/>
                <w:left w:val="nil"/>
                <w:bottom w:val="nil"/>
                <w:right w:val="nil"/>
                <w:between w:val="nil"/>
              </w:pBdr>
              <w:spacing w:line="240" w:lineRule="auto"/>
              <w:ind w:hanging="2"/>
              <w:jc w:val="center"/>
              <w:rPr>
                <w:rFonts w:ascii="Times New Roman" w:hAnsi="Times New Roman" w:cs="Times New Roman"/>
                <w:b/>
                <w:bCs/>
                <w:color w:val="000000"/>
                <w:sz w:val="24"/>
                <w:szCs w:val="24"/>
              </w:rPr>
            </w:pPr>
            <w:r w:rsidRPr="0062574A">
              <w:rPr>
                <w:rFonts w:ascii="Times New Roman" w:hAnsi="Times New Roman" w:cs="Times New Roman"/>
                <w:b/>
                <w:color w:val="000000"/>
                <w:sz w:val="24"/>
                <w:szCs w:val="24"/>
                <w:lang w:val="en-US"/>
              </w:rPr>
              <w:t>Form of final assessment</w:t>
            </w:r>
          </w:p>
        </w:tc>
      </w:tr>
      <w:tr w:rsidR="007C0B2C" w:rsidRPr="0062574A" w:rsidTr="00480336">
        <w:trPr>
          <w:trHeight w:val="254"/>
        </w:trPr>
        <w:tc>
          <w:tcPr>
            <w:tcW w:w="1135" w:type="dxa"/>
            <w:tcBorders>
              <w:top w:val="single" w:sz="4" w:space="0" w:color="000000"/>
              <w:left w:val="single" w:sz="4" w:space="0" w:color="000000"/>
              <w:righ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8788" w:type="dxa"/>
            <w:gridSpan w:val="4"/>
            <w:tcBorders>
              <w:top w:val="single" w:sz="4" w:space="0" w:color="000000"/>
              <w:left w:val="single" w:sz="4" w:space="0" w:color="000000"/>
              <w:right w:val="single" w:sz="4" w:space="0" w:color="000000"/>
            </w:tcBorders>
            <w:shd w:val="clear" w:color="auto" w:fill="FFFFFF"/>
            <w:vAlign w:val="center"/>
          </w:tcPr>
          <w:p w:rsidR="007C0B2C" w:rsidRPr="0062574A" w:rsidRDefault="00BA5BE7" w:rsidP="005A42AF">
            <w:pPr>
              <w:pStyle w:val="a4"/>
              <w:widowControl w:val="0"/>
              <w:numPr>
                <w:ilvl w:val="0"/>
                <w:numId w:val="1"/>
              </w:numPr>
              <w:pBdr>
                <w:top w:val="nil"/>
                <w:left w:val="nil"/>
                <w:bottom w:val="nil"/>
                <w:right w:val="nil"/>
                <w:between w:val="nil"/>
              </w:pBdr>
              <w:spacing w:line="240" w:lineRule="auto"/>
              <w:ind w:leftChars="0" w:firstLineChars="0"/>
              <w:jc w:val="center"/>
              <w:rPr>
                <w:b/>
                <w:bCs/>
                <w:color w:val="000000"/>
                <w:sz w:val="24"/>
                <w:szCs w:val="24"/>
              </w:rPr>
            </w:pPr>
            <w:r w:rsidRPr="0062574A">
              <w:rPr>
                <w:b/>
                <w:color w:val="000000"/>
                <w:sz w:val="24"/>
                <w:szCs w:val="24"/>
                <w:lang w:val="en-US"/>
              </w:rPr>
              <w:t>MANDATORY</w:t>
            </w:r>
            <w:r w:rsidR="00396134" w:rsidRPr="0062574A">
              <w:rPr>
                <w:b/>
                <w:color w:val="000000"/>
                <w:sz w:val="24"/>
                <w:szCs w:val="24"/>
                <w:lang w:val="en-US"/>
              </w:rPr>
              <w:t xml:space="preserve"> COMPONENTS OF THE</w:t>
            </w:r>
            <w:r w:rsidR="00512C84" w:rsidRPr="0062574A">
              <w:rPr>
                <w:b/>
                <w:color w:val="000000"/>
                <w:sz w:val="24"/>
                <w:szCs w:val="24"/>
                <w:lang w:val="en-US"/>
              </w:rPr>
              <w:t>CURRICULUM</w:t>
            </w:r>
          </w:p>
        </w:tc>
      </w:tr>
      <w:tr w:rsidR="007C0B2C" w:rsidRPr="0062574A" w:rsidTr="00480336">
        <w:trPr>
          <w:trHeight w:val="387"/>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OC</w:t>
            </w:r>
            <w:r w:rsidR="007C0B2C" w:rsidRPr="0062574A">
              <w:rPr>
                <w:rFonts w:ascii="Times New Roman" w:hAnsi="Times New Roman" w:cs="Times New Roman"/>
                <w:color w:val="000000"/>
                <w:sz w:val="24"/>
                <w:szCs w:val="24"/>
              </w:rPr>
              <w:t xml:space="preserve"> 1</w:t>
            </w:r>
          </w:p>
        </w:tc>
        <w:tc>
          <w:tcPr>
            <w:tcW w:w="5528" w:type="dxa"/>
            <w:tcBorders>
              <w:top w:val="single" w:sz="4" w:space="0" w:color="000000"/>
              <w:lef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lang w:val="en-US"/>
              </w:rPr>
              <w:t>Occupational safety and health</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A65BCB">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lang w:val="en-US"/>
              </w:rPr>
              <w:t>credit</w:t>
            </w:r>
          </w:p>
        </w:tc>
      </w:tr>
      <w:tr w:rsidR="007C0B2C" w:rsidRPr="0062574A" w:rsidTr="00480336">
        <w:trPr>
          <w:trHeight w:val="395"/>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w:t>
            </w:r>
            <w:r w:rsidR="007C0B2C" w:rsidRPr="0062574A">
              <w:rPr>
                <w:rFonts w:ascii="Times New Roman" w:hAnsi="Times New Roman" w:cs="Times New Roman"/>
                <w:color w:val="000000"/>
                <w:sz w:val="24"/>
                <w:szCs w:val="24"/>
              </w:rPr>
              <w:t xml:space="preserve"> 2</w:t>
            </w:r>
          </w:p>
        </w:tc>
        <w:tc>
          <w:tcPr>
            <w:tcW w:w="5528" w:type="dxa"/>
            <w:tcBorders>
              <w:top w:val="single" w:sz="4" w:space="0" w:color="000000"/>
              <w:left w:val="single" w:sz="4" w:space="0" w:color="000000"/>
            </w:tcBorders>
            <w:shd w:val="clear" w:color="auto" w:fill="FFFFFF"/>
            <w:vAlign w:val="center"/>
          </w:tcPr>
          <w:p w:rsidR="007C0B2C" w:rsidRPr="0062574A" w:rsidRDefault="00887256" w:rsidP="0088725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Foreign language</w:t>
            </w:r>
            <w:r w:rsidR="007C0B2C" w:rsidRPr="0062574A">
              <w:rPr>
                <w:rFonts w:ascii="Times New Roman" w:hAnsi="Times New Roman" w:cs="Times New Roman"/>
                <w:color w:val="000000"/>
                <w:sz w:val="24"/>
                <w:szCs w:val="24"/>
              </w:rPr>
              <w:t xml:space="preserve"> </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18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A65BCB">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credit</w:t>
            </w:r>
            <w:r w:rsidR="007C0B2C" w:rsidRPr="0062574A">
              <w:rPr>
                <w:rFonts w:ascii="Times New Roman" w:hAnsi="Times New Roman" w:cs="Times New Roman"/>
                <w:color w:val="000000"/>
                <w:sz w:val="24"/>
                <w:szCs w:val="24"/>
              </w:rPr>
              <w:t xml:space="preserve">, </w:t>
            </w:r>
            <w:r w:rsidRPr="0062574A">
              <w:rPr>
                <w:rFonts w:ascii="Times New Roman" w:hAnsi="Times New Roman" w:cs="Times New Roman"/>
                <w:color w:val="000000"/>
                <w:sz w:val="24"/>
                <w:szCs w:val="24"/>
              </w:rPr>
              <w:t>exam</w:t>
            </w:r>
            <w:r w:rsidR="007C0B2C" w:rsidRPr="0062574A">
              <w:rPr>
                <w:rFonts w:ascii="Times New Roman" w:hAnsi="Times New Roman" w:cs="Times New Roman"/>
                <w:color w:val="000000"/>
                <w:sz w:val="24"/>
                <w:szCs w:val="24"/>
              </w:rPr>
              <w:t xml:space="preserve">, </w:t>
            </w:r>
            <w:r w:rsidRPr="0062574A">
              <w:rPr>
                <w:rFonts w:ascii="Times New Roman" w:hAnsi="Times New Roman" w:cs="Times New Roman"/>
                <w:color w:val="000000"/>
                <w:sz w:val="24"/>
                <w:szCs w:val="24"/>
              </w:rPr>
              <w:t>credit</w:t>
            </w:r>
            <w:r w:rsidR="007C0B2C" w:rsidRPr="0062574A">
              <w:rPr>
                <w:rFonts w:ascii="Times New Roman" w:hAnsi="Times New Roman" w:cs="Times New Roman"/>
                <w:color w:val="000000"/>
                <w:sz w:val="24"/>
                <w:szCs w:val="24"/>
              </w:rPr>
              <w:t xml:space="preserve">, </w:t>
            </w:r>
            <w:r w:rsidRPr="0062574A">
              <w:rPr>
                <w:rFonts w:ascii="Times New Roman" w:hAnsi="Times New Roman" w:cs="Times New Roman"/>
                <w:color w:val="000000"/>
                <w:sz w:val="24"/>
                <w:szCs w:val="24"/>
              </w:rPr>
              <w:t>exam</w:t>
            </w:r>
            <w:r w:rsidR="007C0B2C" w:rsidRPr="0062574A">
              <w:rPr>
                <w:rFonts w:ascii="Times New Roman" w:hAnsi="Times New Roman" w:cs="Times New Roman"/>
                <w:color w:val="000000"/>
                <w:sz w:val="24"/>
                <w:szCs w:val="24"/>
              </w:rPr>
              <w:t xml:space="preserve">, </w:t>
            </w:r>
            <w:r w:rsidRPr="0062574A">
              <w:rPr>
                <w:rFonts w:ascii="Times New Roman" w:hAnsi="Times New Roman" w:cs="Times New Roman"/>
                <w:color w:val="000000"/>
                <w:sz w:val="24"/>
                <w:szCs w:val="24"/>
              </w:rPr>
              <w:t>credit</w:t>
            </w:r>
            <w:r w:rsidR="007C0B2C" w:rsidRPr="0062574A">
              <w:rPr>
                <w:rFonts w:ascii="Times New Roman" w:hAnsi="Times New Roman" w:cs="Times New Roman"/>
                <w:color w:val="000000"/>
                <w:sz w:val="24"/>
                <w:szCs w:val="24"/>
              </w:rPr>
              <w:t xml:space="preserve">, </w:t>
            </w:r>
            <w:r w:rsidRPr="0062574A">
              <w:rPr>
                <w:rFonts w:ascii="Times New Roman" w:hAnsi="Times New Roman" w:cs="Times New Roman"/>
                <w:color w:val="000000"/>
                <w:sz w:val="24"/>
                <w:szCs w:val="24"/>
              </w:rPr>
              <w:t>exam</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w:t>
            </w:r>
            <w:r w:rsidR="007C0B2C" w:rsidRPr="0062574A">
              <w:rPr>
                <w:rFonts w:ascii="Times New Roman" w:hAnsi="Times New Roman" w:cs="Times New Roman"/>
                <w:color w:val="000000"/>
                <w:sz w:val="24"/>
                <w:szCs w:val="24"/>
              </w:rPr>
              <w:t xml:space="preserve"> 3</w:t>
            </w:r>
          </w:p>
        </w:tc>
        <w:tc>
          <w:tcPr>
            <w:tcW w:w="5528" w:type="dxa"/>
            <w:tcBorders>
              <w:top w:val="single" w:sz="4" w:space="0" w:color="000000"/>
              <w:left w:val="single" w:sz="4" w:space="0" w:color="000000"/>
            </w:tcBorders>
            <w:shd w:val="clear" w:color="auto" w:fill="FFFFFF"/>
            <w:vAlign w:val="center"/>
          </w:tcPr>
          <w:p w:rsidR="007C0B2C" w:rsidRPr="0062574A" w:rsidRDefault="00887256" w:rsidP="0088725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Health informatics and information-communication technologies</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 3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sz w:val="24"/>
                <w:szCs w:val="24"/>
              </w:rPr>
              <w:t>credit</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OC </w:t>
            </w:r>
            <w:r w:rsidR="007C0B2C" w:rsidRPr="0062574A">
              <w:rPr>
                <w:rFonts w:ascii="Times New Roman" w:hAnsi="Times New Roman" w:cs="Times New Roman"/>
                <w:color w:val="000000"/>
                <w:sz w:val="24"/>
                <w:szCs w:val="24"/>
              </w:rPr>
              <w:t>4</w:t>
            </w:r>
          </w:p>
        </w:tc>
        <w:tc>
          <w:tcPr>
            <w:tcW w:w="5528" w:type="dxa"/>
            <w:tcBorders>
              <w:top w:val="single" w:sz="4" w:space="0" w:color="000000"/>
              <w:left w:val="single" w:sz="4" w:space="0" w:color="000000"/>
            </w:tcBorders>
            <w:shd w:val="clear" w:color="auto" w:fill="FFFFFF"/>
            <w:vAlign w:val="center"/>
          </w:tcPr>
          <w:p w:rsidR="007C0B2C" w:rsidRPr="0062574A" w:rsidRDefault="00887256"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T</w:t>
            </w:r>
            <w:r w:rsidRPr="0062574A">
              <w:rPr>
                <w:rFonts w:ascii="Times New Roman" w:hAnsi="Times New Roman" w:cs="Times New Roman"/>
                <w:color w:val="000000"/>
                <w:sz w:val="24"/>
                <w:szCs w:val="24"/>
              </w:rPr>
              <w:t>he history of Ukrainian statehood</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w:t>
            </w:r>
            <w:r w:rsidR="007C0B2C" w:rsidRPr="0062574A">
              <w:rPr>
                <w:rFonts w:ascii="Times New Roman" w:hAnsi="Times New Roman" w:cs="Times New Roman"/>
                <w:color w:val="000000"/>
                <w:sz w:val="24"/>
                <w:szCs w:val="24"/>
              </w:rPr>
              <w:t xml:space="preserve"> 5</w:t>
            </w:r>
          </w:p>
        </w:tc>
        <w:tc>
          <w:tcPr>
            <w:tcW w:w="5528" w:type="dxa"/>
            <w:tcBorders>
              <w:top w:val="single" w:sz="4" w:space="0" w:color="000000"/>
              <w:left w:val="single" w:sz="4" w:space="0" w:color="000000"/>
            </w:tcBorders>
            <w:shd w:val="clear" w:color="auto" w:fill="FFFFFF"/>
            <w:vAlign w:val="center"/>
          </w:tcPr>
          <w:p w:rsidR="007C0B2C" w:rsidRPr="0062574A" w:rsidRDefault="00A63033" w:rsidP="00A63033">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 xml:space="preserve">Professionally-oriented </w:t>
            </w:r>
            <w:r w:rsidRPr="0062574A">
              <w:rPr>
                <w:rFonts w:ascii="Times New Roman" w:hAnsi="Times New Roman" w:cs="Times New Roman"/>
                <w:color w:val="000000"/>
                <w:sz w:val="24"/>
                <w:szCs w:val="24"/>
              </w:rPr>
              <w:t xml:space="preserve">Ukrainian language </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w:t>
            </w:r>
            <w:r w:rsidR="007C0B2C" w:rsidRPr="0062574A">
              <w:rPr>
                <w:rFonts w:ascii="Times New Roman" w:hAnsi="Times New Roman" w:cs="Times New Roman"/>
                <w:color w:val="000000"/>
                <w:sz w:val="24"/>
                <w:szCs w:val="24"/>
              </w:rPr>
              <w:t xml:space="preserve"> 6</w:t>
            </w:r>
          </w:p>
        </w:tc>
        <w:tc>
          <w:tcPr>
            <w:tcW w:w="5528" w:type="dxa"/>
            <w:tcBorders>
              <w:top w:val="single" w:sz="4" w:space="0" w:color="000000"/>
              <w:left w:val="single" w:sz="4" w:space="0" w:color="000000"/>
            </w:tcBorders>
            <w:shd w:val="clear" w:color="auto" w:fill="FFFFFF"/>
            <w:vAlign w:val="center"/>
          </w:tcPr>
          <w:p w:rsidR="007C0B2C" w:rsidRPr="0062574A" w:rsidRDefault="00A63033" w:rsidP="00A63033">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Philosophy</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exam</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lastRenderedPageBreak/>
              <w:t>OC</w:t>
            </w:r>
            <w:r w:rsidR="007C0B2C" w:rsidRPr="0062574A">
              <w:rPr>
                <w:rFonts w:ascii="Times New Roman" w:hAnsi="Times New Roman" w:cs="Times New Roman"/>
                <w:color w:val="000000"/>
                <w:sz w:val="24"/>
                <w:szCs w:val="24"/>
              </w:rPr>
              <w:t xml:space="preserve"> 7</w:t>
            </w:r>
          </w:p>
        </w:tc>
        <w:tc>
          <w:tcPr>
            <w:tcW w:w="5528" w:type="dxa"/>
            <w:tcBorders>
              <w:top w:val="single" w:sz="4" w:space="0" w:color="000000"/>
              <w:left w:val="single" w:sz="4" w:space="0" w:color="000000"/>
            </w:tcBorders>
            <w:shd w:val="clear" w:color="auto" w:fill="FFFFFF"/>
          </w:tcPr>
          <w:p w:rsidR="007C0B2C" w:rsidRPr="0062574A" w:rsidRDefault="00A63033" w:rsidP="00480336">
            <w:pPr>
              <w:pBdr>
                <w:top w:val="nil"/>
                <w:left w:val="nil"/>
                <w:bottom w:val="nil"/>
                <w:right w:val="nil"/>
                <w:between w:val="nil"/>
              </w:pBdr>
              <w:spacing w:line="240" w:lineRule="auto"/>
              <w:ind w:hanging="2"/>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lang w:val="en-US"/>
              </w:rPr>
              <w:t>Introduction to specialty</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4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w:t>
            </w:r>
            <w:r w:rsidR="007C0B2C" w:rsidRPr="0062574A">
              <w:rPr>
                <w:rFonts w:ascii="Times New Roman" w:hAnsi="Times New Roman" w:cs="Times New Roman"/>
                <w:color w:val="000000"/>
                <w:sz w:val="24"/>
                <w:szCs w:val="24"/>
              </w:rPr>
              <w:t xml:space="preserve"> 8</w:t>
            </w:r>
          </w:p>
        </w:tc>
        <w:tc>
          <w:tcPr>
            <w:tcW w:w="5528" w:type="dxa"/>
            <w:tcBorders>
              <w:top w:val="single" w:sz="4" w:space="0" w:color="000000"/>
              <w:left w:val="single" w:sz="4" w:space="0" w:color="000000"/>
            </w:tcBorders>
            <w:shd w:val="clear" w:color="auto" w:fill="FFFFFF"/>
          </w:tcPr>
          <w:p w:rsidR="007C0B2C" w:rsidRPr="0062574A" w:rsidRDefault="00A63033"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Biology and the basics of genetics</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9</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Biomechanics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10</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Biochemistry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11</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Medical aid in emergency situations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12</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Occupational therapy in geriatrics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OC 1</w:t>
            </w:r>
            <w:r w:rsidRPr="0062574A">
              <w:rPr>
                <w:rFonts w:ascii="Times New Roman" w:hAnsi="Times New Roman" w:cs="Times New Roman"/>
                <w:color w:val="000000"/>
                <w:sz w:val="24"/>
                <w:szCs w:val="24"/>
                <w:lang w:val="en-US"/>
              </w:rPr>
              <w:t>3</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Occupational therapy for developmental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OC 1</w:t>
            </w:r>
            <w:r w:rsidRPr="0062574A">
              <w:rPr>
                <w:rFonts w:ascii="Times New Roman" w:hAnsi="Times New Roman" w:cs="Times New Roman"/>
                <w:color w:val="000000"/>
                <w:sz w:val="24"/>
                <w:szCs w:val="24"/>
                <w:lang w:val="en-US"/>
              </w:rPr>
              <w:t>4</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Occupational therapy for mental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lang w:val="en-US"/>
              </w:rPr>
            </w:pPr>
            <w:r w:rsidRPr="0062574A">
              <w:rPr>
                <w:rFonts w:ascii="Times New Roman" w:hAnsi="Times New Roman" w:cs="Times New Roman"/>
                <w:color w:val="000000"/>
                <w:sz w:val="24"/>
                <w:szCs w:val="24"/>
              </w:rPr>
              <w:t>OC 1</w:t>
            </w:r>
            <w:r w:rsidRPr="0062574A">
              <w:rPr>
                <w:rFonts w:ascii="Times New Roman" w:hAnsi="Times New Roman" w:cs="Times New Roman"/>
                <w:color w:val="000000"/>
                <w:sz w:val="24"/>
                <w:szCs w:val="24"/>
                <w:lang w:val="en-US"/>
              </w:rPr>
              <w:t>5</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Occupational therapy of persons with physical and neurological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lang w:val="en-US"/>
              </w:rPr>
            </w:pPr>
            <w:r w:rsidRPr="0062574A">
              <w:rPr>
                <w:rFonts w:ascii="Times New Roman" w:hAnsi="Times New Roman" w:cs="Times New Roman"/>
                <w:color w:val="000000"/>
                <w:sz w:val="24"/>
                <w:szCs w:val="24"/>
              </w:rPr>
              <w:t>OC 1</w:t>
            </w:r>
            <w:r w:rsidRPr="0062574A">
              <w:rPr>
                <w:rFonts w:ascii="Times New Roman" w:hAnsi="Times New Roman" w:cs="Times New Roman"/>
                <w:color w:val="000000"/>
                <w:sz w:val="24"/>
                <w:szCs w:val="24"/>
                <w:lang w:val="en-US"/>
              </w:rPr>
              <w:t>6</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Spa and physiotherapy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17</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Latin language and medical terminology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18</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Massage</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lang w:val="en-US"/>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 xml:space="preserve">OC </w:t>
            </w:r>
            <w:r w:rsidRPr="0062574A">
              <w:rPr>
                <w:rFonts w:ascii="Times New Roman" w:hAnsi="Times New Roman" w:cs="Times New Roman"/>
                <w:color w:val="000000"/>
                <w:sz w:val="24"/>
                <w:szCs w:val="24"/>
                <w:lang w:val="en-US"/>
              </w:rPr>
              <w:t>19</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International classification of functioning, limitations of vital activity and health</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 xml:space="preserve">OC </w:t>
            </w:r>
            <w:r w:rsidRPr="0062574A">
              <w:rPr>
                <w:rFonts w:ascii="Times New Roman" w:hAnsi="Times New Roman" w:cs="Times New Roman"/>
                <w:color w:val="000000"/>
                <w:sz w:val="24"/>
                <w:szCs w:val="24"/>
                <w:lang w:val="en-US"/>
              </w:rPr>
              <w:t>20</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Scientific and evidence-based research methods in the practice of occupational therapy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3</w:t>
            </w:r>
            <w:r w:rsidRPr="0062574A">
              <w:rPr>
                <w:rFonts w:ascii="Times New Roman" w:hAnsi="Times New Roman" w:cs="Times New Roman"/>
                <w:color w:val="000000"/>
                <w:sz w:val="24"/>
                <w:szCs w:val="24"/>
              </w:rPr>
              <w:t xml:space="preserve">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OC 2</w:t>
            </w:r>
            <w:r w:rsidRPr="0062574A">
              <w:rPr>
                <w:rFonts w:ascii="Times New Roman" w:hAnsi="Times New Roman" w:cs="Times New Roman"/>
                <w:color w:val="000000"/>
                <w:sz w:val="24"/>
                <w:szCs w:val="24"/>
                <w:lang w:val="en-US"/>
              </w:rPr>
              <w:t>1</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Neurological disorders of the child's psychophysical development</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2</w:t>
            </w:r>
            <w:r w:rsidRPr="0062574A">
              <w:rPr>
                <w:rFonts w:ascii="Times New Roman" w:hAnsi="Times New Roman" w:cs="Times New Roman"/>
                <w:color w:val="000000"/>
                <w:sz w:val="24"/>
                <w:szCs w:val="24"/>
                <w:lang w:val="en-US"/>
              </w:rPr>
              <w:t>2</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Pathological anatomy and physiology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23</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Pedagogy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4</w:t>
            </w:r>
            <w:r w:rsidRPr="0062574A">
              <w:rPr>
                <w:rFonts w:ascii="Times New Roman" w:hAnsi="Times New Roman" w:cs="Times New Roman"/>
                <w:color w:val="000000"/>
                <w:sz w:val="24"/>
                <w:szCs w:val="24"/>
              </w:rPr>
              <w:t xml:space="preserve">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24</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Propaedeutics of internal diseases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25</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Psychology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4</w:t>
            </w:r>
            <w:r w:rsidRPr="0062574A">
              <w:rPr>
                <w:rFonts w:ascii="Times New Roman" w:hAnsi="Times New Roman" w:cs="Times New Roman"/>
                <w:color w:val="000000"/>
                <w:sz w:val="24"/>
                <w:szCs w:val="24"/>
              </w:rPr>
              <w:t xml:space="preserve">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26</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Psychomotor development</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4</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2</w:t>
            </w:r>
            <w:r w:rsidRPr="0062574A">
              <w:rPr>
                <w:rFonts w:ascii="Times New Roman" w:hAnsi="Times New Roman" w:cs="Times New Roman"/>
                <w:color w:val="000000"/>
                <w:sz w:val="24"/>
                <w:szCs w:val="24"/>
                <w:lang w:val="en-US"/>
              </w:rPr>
              <w:t>7</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Theory and methodology of physical education</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2</w:t>
            </w:r>
            <w:r w:rsidRPr="0062574A">
              <w:rPr>
                <w:rFonts w:ascii="Times New Roman" w:hAnsi="Times New Roman" w:cs="Times New Roman"/>
                <w:color w:val="000000"/>
                <w:sz w:val="24"/>
                <w:szCs w:val="24"/>
                <w:lang w:val="en-US"/>
              </w:rPr>
              <w:t>8</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Human physiology and motor activity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 xml:space="preserve">7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 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lang w:val="en-US"/>
              </w:rPr>
            </w:pPr>
            <w:r w:rsidRPr="0062574A">
              <w:rPr>
                <w:rFonts w:ascii="Times New Roman" w:hAnsi="Times New Roman" w:cs="Times New Roman"/>
                <w:color w:val="000000"/>
                <w:sz w:val="24"/>
                <w:szCs w:val="24"/>
              </w:rPr>
              <w:t>OC 2</w:t>
            </w:r>
            <w:r w:rsidRPr="0062574A">
              <w:rPr>
                <w:rFonts w:ascii="Times New Roman" w:hAnsi="Times New Roman" w:cs="Times New Roman"/>
                <w:color w:val="000000"/>
                <w:sz w:val="24"/>
                <w:szCs w:val="24"/>
                <w:lang w:val="en-US"/>
              </w:rPr>
              <w:t>9</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Physical therapy in the clinic of internal diseases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 xml:space="preserve">OC </w:t>
            </w:r>
            <w:r w:rsidRPr="0062574A">
              <w:rPr>
                <w:rFonts w:ascii="Times New Roman" w:hAnsi="Times New Roman" w:cs="Times New Roman"/>
                <w:color w:val="000000"/>
                <w:sz w:val="24"/>
                <w:szCs w:val="24"/>
                <w:lang w:val="en-US"/>
              </w:rPr>
              <w:t>30</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Physical therapy for disorders of the nervous system</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3</w:t>
            </w:r>
            <w:r w:rsidRPr="0062574A">
              <w:rPr>
                <w:rFonts w:ascii="Times New Roman" w:hAnsi="Times New Roman" w:cs="Times New Roman"/>
                <w:color w:val="000000"/>
                <w:sz w:val="24"/>
                <w:szCs w:val="24"/>
                <w:lang w:val="en-US"/>
              </w:rPr>
              <w:t>1</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Physical therapy for musculoskeletal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3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lang w:val="en-US"/>
              </w:rPr>
            </w:pPr>
            <w:r w:rsidRPr="0062574A">
              <w:rPr>
                <w:rFonts w:ascii="Times New Roman" w:hAnsi="Times New Roman" w:cs="Times New Roman"/>
                <w:color w:val="000000"/>
                <w:sz w:val="24"/>
                <w:szCs w:val="24"/>
              </w:rPr>
              <w:t>OC 3</w:t>
            </w:r>
            <w:r w:rsidRPr="0062574A">
              <w:rPr>
                <w:rFonts w:ascii="Times New Roman" w:hAnsi="Times New Roman" w:cs="Times New Roman"/>
                <w:color w:val="000000"/>
                <w:sz w:val="24"/>
                <w:szCs w:val="24"/>
                <w:lang w:val="en-US"/>
              </w:rPr>
              <w:t>2</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Functional human anatomy</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10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 exam</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lastRenderedPageBreak/>
              <w:t>OC 33</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Physical Education</w:t>
            </w:r>
          </w:p>
        </w:tc>
        <w:tc>
          <w:tcPr>
            <w:tcW w:w="1413" w:type="dxa"/>
            <w:gridSpan w:val="2"/>
            <w:tcBorders>
              <w:top w:val="single" w:sz="4" w:space="0" w:color="000000"/>
              <w:left w:val="single" w:sz="4" w:space="0" w:color="000000"/>
            </w:tcBorders>
            <w:shd w:val="clear" w:color="auto" w:fill="FFFFFF"/>
          </w:tcPr>
          <w:p w:rsidR="00A63033" w:rsidRPr="0062574A" w:rsidRDefault="00A63033" w:rsidP="00A63033">
            <w:pPr>
              <w:ind w:hanging="2"/>
              <w:rPr>
                <w:rFonts w:ascii="Times New Roman" w:hAnsi="Times New Roman" w:cs="Times New Roman"/>
                <w:sz w:val="24"/>
                <w:szCs w:val="24"/>
              </w:rPr>
            </w:pPr>
            <w:r w:rsidRPr="0062574A">
              <w:rPr>
                <w:rFonts w:ascii="Times New Roman" w:hAnsi="Times New Roman" w:cs="Times New Roman"/>
                <w:sz w:val="24"/>
                <w:szCs w:val="24"/>
                <w:lang w:val="en-US"/>
              </w:rPr>
              <w:t>No ECTS credits</w:t>
            </w:r>
          </w:p>
        </w:tc>
        <w:tc>
          <w:tcPr>
            <w:tcW w:w="1847" w:type="dxa"/>
            <w:tcBorders>
              <w:top w:val="single" w:sz="4" w:space="0" w:color="000000"/>
              <w:left w:val="single" w:sz="4" w:space="0" w:color="000000"/>
              <w:right w:val="single" w:sz="4" w:space="0" w:color="000000"/>
            </w:tcBorders>
            <w:shd w:val="clear" w:color="auto" w:fill="FFFFFF"/>
          </w:tcPr>
          <w:p w:rsidR="00A63033" w:rsidRPr="0062574A" w:rsidRDefault="00A63033" w:rsidP="00480336">
            <w:pPr>
              <w:ind w:hanging="2"/>
              <w:rPr>
                <w:rFonts w:ascii="Times New Roman" w:hAnsi="Times New Roman" w:cs="Times New Roman"/>
                <w:sz w:val="24"/>
                <w:szCs w:val="24"/>
              </w:rPr>
            </w:pPr>
            <w:r w:rsidRPr="0062574A">
              <w:rPr>
                <w:rFonts w:ascii="Times New Roman" w:hAnsi="Times New Roman" w:cs="Times New Roman"/>
                <w:sz w:val="24"/>
                <w:szCs w:val="24"/>
              </w:rPr>
              <w:t>credit, credit,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34</w:t>
            </w:r>
          </w:p>
        </w:tc>
        <w:tc>
          <w:tcPr>
            <w:tcW w:w="5528" w:type="dxa"/>
            <w:tcBorders>
              <w:top w:val="single" w:sz="4" w:space="0" w:color="000000"/>
              <w:left w:val="single" w:sz="4" w:space="0" w:color="000000"/>
            </w:tcBorders>
            <w:shd w:val="clear" w:color="auto" w:fill="FFFFFF"/>
          </w:tcPr>
          <w:p w:rsidR="00A63033" w:rsidRPr="0062574A" w:rsidRDefault="00A63033" w:rsidP="0062574A">
            <w:pPr>
              <w:rPr>
                <w:rFonts w:ascii="Times New Roman" w:hAnsi="Times New Roman" w:cs="Times New Roman"/>
              </w:rPr>
            </w:pPr>
            <w:r w:rsidRPr="0062574A">
              <w:rPr>
                <w:rFonts w:ascii="Times New Roman" w:hAnsi="Times New Roman" w:cs="Times New Roman"/>
              </w:rPr>
              <w:t xml:space="preserve">Educational and </w:t>
            </w:r>
            <w:r w:rsidR="0062574A">
              <w:rPr>
                <w:rFonts w:ascii="Times New Roman" w:hAnsi="Times New Roman" w:cs="Times New Roman"/>
                <w:lang w:val="en-US"/>
              </w:rPr>
              <w:t>introductory</w:t>
            </w:r>
            <w:bookmarkStart w:id="0" w:name="_GoBack"/>
            <w:bookmarkEnd w:id="0"/>
            <w:r w:rsidRPr="0062574A">
              <w:rPr>
                <w:rFonts w:ascii="Times New Roman" w:hAnsi="Times New Roman" w:cs="Times New Roman"/>
              </w:rPr>
              <w:t xml:space="preserve"> clinical practice</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6  </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35</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physical therapy for disorders of the cardiovascular and respiratory systems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A65BCB">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differentiated</w:t>
            </w:r>
            <w:r w:rsidRPr="0062574A">
              <w:rPr>
                <w:rFonts w:ascii="Times New Roman" w:hAnsi="Times New Roman" w:cs="Times New Roman"/>
                <w:color w:val="000000"/>
                <w:sz w:val="24"/>
                <w:szCs w:val="24"/>
              </w:rPr>
              <w:t xml:space="preserve">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36</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occupational therapy for physical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37</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occupational therapy for neurological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38</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physical therapy and ergotherapy in disorders of the musculoskeletal system</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39</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occupational therapy for developmental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40</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occupational therapy for psychosocial disorders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OC 41</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physical therapy and ergotherapy in disorders of the nervous system</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A63033" w:rsidRPr="0062574A" w:rsidTr="00480336">
        <w:trPr>
          <w:trHeight w:val="284"/>
        </w:trPr>
        <w:tc>
          <w:tcPr>
            <w:tcW w:w="1135" w:type="dxa"/>
            <w:tcBorders>
              <w:top w:val="single" w:sz="4" w:space="0" w:color="000000"/>
              <w:left w:val="single" w:sz="4" w:space="0" w:color="000000"/>
            </w:tcBorders>
            <w:shd w:val="clear" w:color="auto" w:fill="FFFFFF"/>
            <w:vAlign w:val="center"/>
          </w:tcPr>
          <w:p w:rsidR="00A63033" w:rsidRPr="0062574A" w:rsidRDefault="00A63033" w:rsidP="00480336">
            <w:pPr>
              <w:pBdr>
                <w:top w:val="nil"/>
                <w:left w:val="nil"/>
                <w:bottom w:val="nil"/>
                <w:right w:val="nil"/>
                <w:between w:val="nil"/>
              </w:pBdr>
              <w:spacing w:line="240" w:lineRule="auto"/>
              <w:ind w:hanging="2"/>
              <w:jc w:val="center"/>
              <w:rPr>
                <w:rFonts w:ascii="Times New Roman" w:hAnsi="Times New Roman" w:cs="Times New Roman"/>
                <w:color w:val="000000"/>
              </w:rPr>
            </w:pPr>
            <w:r w:rsidRPr="0062574A">
              <w:rPr>
                <w:rFonts w:ascii="Times New Roman" w:hAnsi="Times New Roman" w:cs="Times New Roman"/>
                <w:color w:val="000000"/>
                <w:sz w:val="24"/>
                <w:szCs w:val="24"/>
              </w:rPr>
              <w:t>OC 42</w:t>
            </w:r>
          </w:p>
        </w:tc>
        <w:tc>
          <w:tcPr>
            <w:tcW w:w="5528" w:type="dxa"/>
            <w:tcBorders>
              <w:top w:val="single" w:sz="4" w:space="0" w:color="000000"/>
              <w:left w:val="single" w:sz="4" w:space="0" w:color="000000"/>
            </w:tcBorders>
            <w:shd w:val="clear" w:color="auto" w:fill="FFFFFF"/>
          </w:tcPr>
          <w:p w:rsidR="00A63033" w:rsidRPr="0062574A" w:rsidRDefault="00A63033" w:rsidP="00480336">
            <w:pPr>
              <w:rPr>
                <w:rFonts w:ascii="Times New Roman" w:hAnsi="Times New Roman" w:cs="Times New Roman"/>
              </w:rPr>
            </w:pPr>
            <w:r w:rsidRPr="0062574A">
              <w:rPr>
                <w:rFonts w:ascii="Times New Roman" w:hAnsi="Times New Roman" w:cs="Times New Roman"/>
              </w:rPr>
              <w:t>Clinical practice of occupational therapy in geriatrics</w:t>
            </w:r>
          </w:p>
        </w:tc>
        <w:tc>
          <w:tcPr>
            <w:tcW w:w="1413" w:type="dxa"/>
            <w:gridSpan w:val="2"/>
            <w:tcBorders>
              <w:top w:val="single" w:sz="4" w:space="0" w:color="000000"/>
              <w:lef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847" w:type="dxa"/>
            <w:tcBorders>
              <w:top w:val="single" w:sz="4" w:space="0" w:color="000000"/>
              <w:left w:val="single" w:sz="4" w:space="0" w:color="000000"/>
              <w:right w:val="single" w:sz="4" w:space="0" w:color="000000"/>
            </w:tcBorders>
            <w:shd w:val="clear" w:color="auto" w:fill="FFFFFF"/>
            <w:vAlign w:val="center"/>
          </w:tcPr>
          <w:p w:rsidR="00A63033" w:rsidRPr="0062574A" w:rsidRDefault="00A63033"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differentiated credit</w:t>
            </w:r>
          </w:p>
        </w:tc>
      </w:tr>
      <w:tr w:rsidR="007C0B2C" w:rsidRPr="0062574A" w:rsidTr="00480336">
        <w:trPr>
          <w:trHeight w:val="284"/>
        </w:trPr>
        <w:tc>
          <w:tcPr>
            <w:tcW w:w="6663" w:type="dxa"/>
            <w:gridSpan w:val="2"/>
            <w:tcBorders>
              <w:top w:val="single" w:sz="4" w:space="0" w:color="000000"/>
              <w:left w:val="single" w:sz="4" w:space="0" w:color="000000"/>
            </w:tcBorders>
            <w:shd w:val="clear" w:color="auto" w:fill="FFFFFF"/>
            <w:vAlign w:val="center"/>
          </w:tcPr>
          <w:p w:rsidR="007C0B2C" w:rsidRPr="0062574A" w:rsidRDefault="003142D7" w:rsidP="003142D7">
            <w:pPr>
              <w:widowControl w:val="0"/>
              <w:pBdr>
                <w:top w:val="nil"/>
                <w:left w:val="nil"/>
                <w:bottom w:val="nil"/>
                <w:right w:val="nil"/>
                <w:between w:val="nil"/>
              </w:pBdr>
              <w:spacing w:line="240" w:lineRule="auto"/>
              <w:ind w:right="131" w:hanging="2"/>
              <w:jc w:val="right"/>
              <w:rPr>
                <w:rFonts w:ascii="Times New Roman" w:hAnsi="Times New Roman" w:cs="Times New Roman"/>
                <w:b/>
                <w:bCs/>
                <w:color w:val="000000"/>
                <w:sz w:val="24"/>
                <w:szCs w:val="24"/>
              </w:rPr>
            </w:pPr>
            <w:r w:rsidRPr="0062574A">
              <w:rPr>
                <w:rFonts w:ascii="Times New Roman" w:hAnsi="Times New Roman" w:cs="Times New Roman"/>
                <w:b/>
                <w:color w:val="000000"/>
                <w:sz w:val="24"/>
                <w:szCs w:val="24"/>
                <w:lang w:val="en-US"/>
              </w:rPr>
              <w:t>Total</w:t>
            </w:r>
            <w:r w:rsidR="007C0B2C" w:rsidRPr="0062574A">
              <w:rPr>
                <w:rFonts w:ascii="Times New Roman" w:hAnsi="Times New Roman" w:cs="Times New Roman"/>
                <w:b/>
                <w:color w:val="000000"/>
                <w:sz w:val="24"/>
                <w:szCs w:val="24"/>
              </w:rPr>
              <w:t>:</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 xml:space="preserve">180 </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84"/>
        </w:trPr>
        <w:tc>
          <w:tcPr>
            <w:tcW w:w="6663" w:type="dxa"/>
            <w:gridSpan w:val="2"/>
            <w:tcBorders>
              <w:top w:val="single" w:sz="4" w:space="0" w:color="000000"/>
              <w:left w:val="single" w:sz="4" w:space="0" w:color="000000"/>
            </w:tcBorders>
            <w:shd w:val="clear" w:color="auto" w:fill="FFFFFF"/>
            <w:vAlign w:val="center"/>
          </w:tcPr>
          <w:p w:rsidR="007C0B2C" w:rsidRPr="0062574A" w:rsidRDefault="003142D7" w:rsidP="003142D7">
            <w:pPr>
              <w:widowControl w:val="0"/>
              <w:pBdr>
                <w:top w:val="nil"/>
                <w:left w:val="nil"/>
                <w:bottom w:val="nil"/>
                <w:right w:val="nil"/>
                <w:between w:val="nil"/>
              </w:pBdr>
              <w:spacing w:line="240" w:lineRule="auto"/>
              <w:ind w:right="131" w:hanging="2"/>
              <w:rPr>
                <w:rFonts w:ascii="Times New Roman" w:hAnsi="Times New Roman" w:cs="Times New Roman"/>
                <w:b/>
                <w:bCs/>
                <w:color w:val="000000"/>
                <w:sz w:val="24"/>
                <w:szCs w:val="24"/>
              </w:rPr>
            </w:pPr>
            <w:r w:rsidRPr="0062574A">
              <w:rPr>
                <w:rFonts w:ascii="Times New Roman" w:hAnsi="Times New Roman" w:cs="Times New Roman"/>
                <w:b/>
                <w:color w:val="000000"/>
                <w:sz w:val="24"/>
                <w:szCs w:val="24"/>
                <w:lang w:val="en-US"/>
              </w:rPr>
              <w:t>Total amount of mandatory components</w:t>
            </w:r>
            <w:r w:rsidR="007C0B2C" w:rsidRPr="0062574A">
              <w:rPr>
                <w:rFonts w:ascii="Times New Roman" w:hAnsi="Times New Roman" w:cs="Times New Roman"/>
                <w:b/>
                <w:color w:val="000000"/>
                <w:sz w:val="24"/>
                <w:szCs w:val="24"/>
              </w:rPr>
              <w:t>:</w:t>
            </w:r>
          </w:p>
        </w:tc>
        <w:tc>
          <w:tcPr>
            <w:tcW w:w="1413" w:type="dxa"/>
            <w:gridSpan w:val="2"/>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180</w:t>
            </w:r>
          </w:p>
        </w:tc>
        <w:tc>
          <w:tcPr>
            <w:tcW w:w="1847" w:type="dxa"/>
            <w:tcBorders>
              <w:top w:val="single" w:sz="4" w:space="0" w:color="000000"/>
              <w:left w:val="single" w:sz="4" w:space="0" w:color="000000"/>
              <w:righ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397"/>
        </w:trPr>
        <w:tc>
          <w:tcPr>
            <w:tcW w:w="1135" w:type="dxa"/>
            <w:tcBorders>
              <w:top w:val="single" w:sz="4" w:space="0" w:color="000000"/>
              <w:left w:val="single" w:sz="4" w:space="0" w:color="000000"/>
              <w:right w:val="single" w:sz="4" w:space="0" w:color="000000"/>
            </w:tcBorders>
            <w:shd w:val="clear" w:color="auto" w:fill="FFFFFF"/>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8788" w:type="dxa"/>
            <w:gridSpan w:val="4"/>
            <w:tcBorders>
              <w:top w:val="single" w:sz="4" w:space="0" w:color="000000"/>
              <w:left w:val="single" w:sz="4" w:space="0" w:color="000000"/>
              <w:righ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jc w:val="center"/>
              <w:rPr>
                <w:rFonts w:ascii="Times New Roman" w:hAnsi="Times New Roman" w:cs="Times New Roman"/>
                <w:b/>
                <w:color w:val="000000"/>
                <w:sz w:val="24"/>
                <w:szCs w:val="24"/>
              </w:rPr>
            </w:pPr>
          </w:p>
          <w:p w:rsidR="007C0B2C" w:rsidRPr="0062574A" w:rsidRDefault="008B00C5" w:rsidP="008B00C5">
            <w:pPr>
              <w:pStyle w:val="a4"/>
              <w:widowControl w:val="0"/>
              <w:numPr>
                <w:ilvl w:val="0"/>
                <w:numId w:val="1"/>
              </w:numPr>
              <w:pBdr>
                <w:top w:val="nil"/>
                <w:left w:val="nil"/>
                <w:bottom w:val="nil"/>
                <w:right w:val="nil"/>
                <w:between w:val="nil"/>
              </w:pBdr>
              <w:spacing w:line="240" w:lineRule="auto"/>
              <w:ind w:leftChars="0" w:firstLineChars="0"/>
              <w:jc w:val="center"/>
              <w:rPr>
                <w:b/>
                <w:bCs/>
                <w:color w:val="000000"/>
                <w:sz w:val="24"/>
                <w:szCs w:val="24"/>
              </w:rPr>
            </w:pPr>
            <w:r w:rsidRPr="0062574A">
              <w:rPr>
                <w:rStyle w:val="rynqvb"/>
                <w:b/>
                <w:sz w:val="24"/>
                <w:szCs w:val="24"/>
                <w:lang w:val="en"/>
              </w:rPr>
              <w:t xml:space="preserve">ELECTIVE COMPONENTS OF THE CURRICULUM </w:t>
            </w:r>
          </w:p>
        </w:tc>
      </w:tr>
      <w:tr w:rsidR="007C0B2C" w:rsidRPr="0062574A" w:rsidTr="00480336">
        <w:trPr>
          <w:trHeight w:val="567"/>
        </w:trPr>
        <w:tc>
          <w:tcPr>
            <w:tcW w:w="1135" w:type="dxa"/>
            <w:tcBorders>
              <w:top w:val="single" w:sz="4" w:space="0" w:color="000000"/>
              <w:left w:val="single" w:sz="4" w:space="0" w:color="000000"/>
              <w:right w:val="single" w:sz="4" w:space="0" w:color="000000"/>
            </w:tcBorders>
            <w:shd w:val="clear" w:color="auto" w:fill="FFFFFF"/>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8788" w:type="dxa"/>
            <w:gridSpan w:val="4"/>
            <w:tcBorders>
              <w:top w:val="single" w:sz="4" w:space="0" w:color="000000"/>
              <w:left w:val="single" w:sz="4" w:space="0" w:color="000000"/>
              <w:right w:val="single" w:sz="4" w:space="0" w:color="000000"/>
            </w:tcBorders>
            <w:shd w:val="clear" w:color="auto" w:fill="FFFFFF"/>
            <w:vAlign w:val="center"/>
          </w:tcPr>
          <w:p w:rsidR="007C0B2C" w:rsidRPr="0062574A" w:rsidRDefault="008B00C5" w:rsidP="002A5C8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i/>
                <w:color w:val="000000"/>
                <w:sz w:val="24"/>
                <w:szCs w:val="24"/>
              </w:rPr>
              <w:t xml:space="preserve">Choosing a component from the block (the student chooses </w:t>
            </w:r>
            <w:r w:rsidRPr="0062574A">
              <w:rPr>
                <w:rFonts w:ascii="Times New Roman" w:hAnsi="Times New Roman" w:cs="Times New Roman"/>
                <w:b/>
                <w:i/>
                <w:color w:val="000000"/>
                <w:sz w:val="24"/>
                <w:szCs w:val="24"/>
                <w:lang w:val="en-US"/>
              </w:rPr>
              <w:t>one</w:t>
            </w:r>
            <w:r w:rsidRPr="0062574A">
              <w:rPr>
                <w:rFonts w:ascii="Times New Roman" w:hAnsi="Times New Roman" w:cs="Times New Roman"/>
                <w:b/>
                <w:i/>
                <w:color w:val="000000"/>
                <w:sz w:val="24"/>
                <w:szCs w:val="24"/>
              </w:rPr>
              <w:t xml:space="preserve"> </w:t>
            </w:r>
            <w:r w:rsidR="002A5C86" w:rsidRPr="0062574A">
              <w:rPr>
                <w:rFonts w:ascii="Times New Roman" w:hAnsi="Times New Roman" w:cs="Times New Roman"/>
                <w:b/>
                <w:i/>
                <w:color w:val="000000"/>
                <w:sz w:val="24"/>
                <w:szCs w:val="24"/>
                <w:lang w:val="en-US"/>
              </w:rPr>
              <w:t>subject</w:t>
            </w:r>
            <w:r w:rsidRPr="0062574A">
              <w:rPr>
                <w:rFonts w:ascii="Times New Roman" w:hAnsi="Times New Roman" w:cs="Times New Roman"/>
                <w:b/>
                <w:i/>
                <w:color w:val="000000"/>
                <w:sz w:val="24"/>
                <w:szCs w:val="24"/>
              </w:rPr>
              <w:t xml:space="preserve"> from each block)</w:t>
            </w: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512C84">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lang w:val="en-US"/>
              </w:rPr>
              <w:t>EC</w:t>
            </w:r>
            <w:r w:rsidR="007C0B2C" w:rsidRPr="0062574A">
              <w:rPr>
                <w:rFonts w:ascii="Times New Roman" w:hAnsi="Times New Roman" w:cs="Times New Roman"/>
                <w:b/>
                <w:color w:val="000000"/>
                <w:sz w:val="24"/>
                <w:szCs w:val="24"/>
              </w:rPr>
              <w:t xml:space="preserve"> 1</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b/>
                <w:bCs/>
                <w:color w:val="00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1</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Kinesiology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Psychology of overcoming a life crisis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1.3</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Professional ethics and deontology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2</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lang w:val="en-US"/>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2</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2.1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Child psychiatry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2.2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Therapeutic exercises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2.3</w:t>
            </w:r>
          </w:p>
        </w:tc>
        <w:tc>
          <w:tcPr>
            <w:tcW w:w="5528" w:type="dxa"/>
            <w:tcBorders>
              <w:top w:val="single" w:sz="4" w:space="0" w:color="000000"/>
              <w:left w:val="single" w:sz="4" w:space="0" w:color="000000"/>
            </w:tcBorders>
            <w:shd w:val="clear" w:color="auto" w:fill="FFFFFF"/>
          </w:tcPr>
          <w:p w:rsidR="00D00E4E" w:rsidRPr="0062574A" w:rsidRDefault="00D00E4E" w:rsidP="00D00E4E">
            <w:pPr>
              <w:rPr>
                <w:rFonts w:ascii="Times New Roman" w:hAnsi="Times New Roman" w:cs="Times New Roman"/>
              </w:rPr>
            </w:pPr>
            <w:r w:rsidRPr="0062574A">
              <w:rPr>
                <w:rFonts w:ascii="Times New Roman" w:hAnsi="Times New Roman" w:cs="Times New Roman"/>
              </w:rPr>
              <w:t>Techn</w:t>
            </w:r>
            <w:r w:rsidRPr="0062574A">
              <w:rPr>
                <w:rFonts w:ascii="Times New Roman" w:hAnsi="Times New Roman" w:cs="Times New Roman"/>
                <w:lang w:val="en-US"/>
              </w:rPr>
              <w:t>ology</w:t>
            </w:r>
            <w:r w:rsidRPr="0062574A">
              <w:rPr>
                <w:rFonts w:ascii="Times New Roman" w:hAnsi="Times New Roman" w:cs="Times New Roman"/>
              </w:rPr>
              <w:t xml:space="preserve"> in physical therapy and occupational therapy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tcPr>
          <w:p w:rsidR="007C0B2C" w:rsidRPr="0062574A" w:rsidRDefault="00512C84"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lastRenderedPageBreak/>
              <w:t>EC</w:t>
            </w:r>
            <w:r w:rsidR="007C0B2C" w:rsidRPr="0062574A">
              <w:rPr>
                <w:rFonts w:ascii="Times New Roman" w:hAnsi="Times New Roman" w:cs="Times New Roman"/>
                <w:b/>
                <w:color w:val="000000"/>
                <w:sz w:val="24"/>
                <w:szCs w:val="24"/>
              </w:rPr>
              <w:t xml:space="preserve"> 3</w:t>
            </w:r>
          </w:p>
        </w:tc>
        <w:tc>
          <w:tcPr>
            <w:tcW w:w="5528" w:type="dxa"/>
            <w:tcBorders>
              <w:top w:val="single" w:sz="4" w:space="0" w:color="000000"/>
              <w:left w:val="single" w:sz="4" w:space="0" w:color="000000"/>
            </w:tcBorders>
            <w:shd w:val="clear" w:color="auto" w:fill="FFFFFF"/>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lang w:val="en-US"/>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3</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6</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3.1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Basics of clinical psychology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3.2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Psychotherapy of persons with disabilities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3.3</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Basics of medical and social rehabilitation</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12C84"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 xml:space="preserve">EC </w:t>
            </w:r>
            <w:r w:rsidR="007C0B2C" w:rsidRPr="0062574A">
              <w:rPr>
                <w:rFonts w:ascii="Times New Roman" w:hAnsi="Times New Roman" w:cs="Times New Roman"/>
                <w:b/>
                <w:color w:val="000000"/>
                <w:sz w:val="24"/>
                <w:szCs w:val="24"/>
              </w:rPr>
              <w:t>4</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lang w:val="en-US"/>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4</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4.1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Therapeutic and rehabilitation massage</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4.2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Examination, methods of assessment and control in case of impaired activity of the musculoskeletal system</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5</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lang w:val="en-US"/>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5</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5.1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Occupational therapy skills and abilities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5.2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Basics of traumatology and orthopedics (by professional direction)</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6</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6</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4</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6.1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Recreational gymnastics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6.2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Recreational types of motor activity</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6.3</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Health dance fitness</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7</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7</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5</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7.1</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Basics of neurology and neurosurgery (by professional direction)</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D00E4E" w:rsidRPr="0062574A" w:rsidTr="00480336">
        <w:trPr>
          <w:trHeight w:val="284"/>
        </w:trPr>
        <w:tc>
          <w:tcPr>
            <w:tcW w:w="1135" w:type="dxa"/>
            <w:tcBorders>
              <w:top w:val="single" w:sz="4" w:space="0" w:color="000000"/>
              <w:left w:val="single" w:sz="4" w:space="0" w:color="000000"/>
            </w:tcBorders>
            <w:shd w:val="clear" w:color="auto" w:fill="FFFFFF"/>
            <w:vAlign w:val="center"/>
          </w:tcPr>
          <w:p w:rsidR="00D00E4E" w:rsidRPr="0062574A" w:rsidRDefault="00D00E4E"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7.2</w:t>
            </w:r>
          </w:p>
        </w:tc>
        <w:tc>
          <w:tcPr>
            <w:tcW w:w="5528" w:type="dxa"/>
            <w:tcBorders>
              <w:top w:val="single" w:sz="4" w:space="0" w:color="000000"/>
              <w:left w:val="single" w:sz="4" w:space="0" w:color="000000"/>
            </w:tcBorders>
            <w:shd w:val="clear" w:color="auto" w:fill="FFFFFF"/>
          </w:tcPr>
          <w:p w:rsidR="00D00E4E" w:rsidRPr="0062574A" w:rsidRDefault="00D00E4E" w:rsidP="00480336">
            <w:pPr>
              <w:rPr>
                <w:rFonts w:ascii="Times New Roman" w:hAnsi="Times New Roman" w:cs="Times New Roman"/>
              </w:rPr>
            </w:pPr>
            <w:r w:rsidRPr="0062574A">
              <w:rPr>
                <w:rFonts w:ascii="Times New Roman" w:hAnsi="Times New Roman" w:cs="Times New Roman"/>
              </w:rPr>
              <w:t>Basics of the system of intensive neurophysiological rehabilitation</w:t>
            </w:r>
          </w:p>
        </w:tc>
        <w:tc>
          <w:tcPr>
            <w:tcW w:w="1276" w:type="dxa"/>
            <w:tcBorders>
              <w:top w:val="single" w:sz="4" w:space="0" w:color="000000"/>
              <w:lef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D00E4E" w:rsidRPr="0062574A" w:rsidRDefault="00D00E4E"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 xml:space="preserve">EC </w:t>
            </w:r>
            <w:r w:rsidR="007C0B2C" w:rsidRPr="0062574A">
              <w:rPr>
                <w:rFonts w:ascii="Times New Roman" w:hAnsi="Times New Roman" w:cs="Times New Roman"/>
                <w:b/>
                <w:color w:val="000000"/>
                <w:sz w:val="24"/>
                <w:szCs w:val="24"/>
              </w:rPr>
              <w:t>8</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8</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480336" w:rsidRPr="0062574A" w:rsidTr="00480336">
        <w:trPr>
          <w:trHeight w:val="284"/>
        </w:trPr>
        <w:tc>
          <w:tcPr>
            <w:tcW w:w="1135" w:type="dxa"/>
            <w:tcBorders>
              <w:top w:val="single" w:sz="4" w:space="0" w:color="000000"/>
              <w:left w:val="single" w:sz="4" w:space="0" w:color="000000"/>
            </w:tcBorders>
            <w:shd w:val="clear" w:color="auto" w:fill="FFFFFF"/>
            <w:vAlign w:val="center"/>
          </w:tcPr>
          <w:p w:rsidR="00480336" w:rsidRPr="0062574A" w:rsidRDefault="00480336"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8.1</w:t>
            </w:r>
          </w:p>
        </w:tc>
        <w:tc>
          <w:tcPr>
            <w:tcW w:w="5528" w:type="dxa"/>
            <w:tcBorders>
              <w:top w:val="single" w:sz="4" w:space="0" w:color="000000"/>
              <w:left w:val="single" w:sz="4" w:space="0" w:color="000000"/>
            </w:tcBorders>
            <w:shd w:val="clear" w:color="auto" w:fill="FFFFFF"/>
          </w:tcPr>
          <w:p w:rsidR="00480336" w:rsidRPr="0062574A" w:rsidRDefault="00480336" w:rsidP="00480336">
            <w:pPr>
              <w:rPr>
                <w:rFonts w:ascii="Times New Roman" w:hAnsi="Times New Roman" w:cs="Times New Roman"/>
              </w:rPr>
            </w:pPr>
            <w:r w:rsidRPr="0062574A">
              <w:rPr>
                <w:rFonts w:ascii="Times New Roman" w:hAnsi="Times New Roman" w:cs="Times New Roman"/>
              </w:rPr>
              <w:t>Art techniques for activating the internal resources of persons with developmental disabilities</w:t>
            </w:r>
          </w:p>
        </w:tc>
        <w:tc>
          <w:tcPr>
            <w:tcW w:w="1276" w:type="dxa"/>
            <w:tcBorders>
              <w:top w:val="single" w:sz="4" w:space="0" w:color="000000"/>
              <w:lef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480336" w:rsidRPr="0062574A" w:rsidTr="00480336">
        <w:trPr>
          <w:trHeight w:val="284"/>
        </w:trPr>
        <w:tc>
          <w:tcPr>
            <w:tcW w:w="1135" w:type="dxa"/>
            <w:tcBorders>
              <w:top w:val="single" w:sz="4" w:space="0" w:color="000000"/>
              <w:left w:val="single" w:sz="4" w:space="0" w:color="000000"/>
            </w:tcBorders>
            <w:shd w:val="clear" w:color="auto" w:fill="FFFFFF"/>
            <w:vAlign w:val="center"/>
          </w:tcPr>
          <w:p w:rsidR="00480336" w:rsidRPr="0062574A" w:rsidRDefault="00480336"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8.2</w:t>
            </w:r>
          </w:p>
        </w:tc>
        <w:tc>
          <w:tcPr>
            <w:tcW w:w="5528" w:type="dxa"/>
            <w:tcBorders>
              <w:top w:val="single" w:sz="4" w:space="0" w:color="000000"/>
              <w:left w:val="single" w:sz="4" w:space="0" w:color="000000"/>
            </w:tcBorders>
            <w:shd w:val="clear" w:color="auto" w:fill="FFFFFF"/>
          </w:tcPr>
          <w:p w:rsidR="00480336" w:rsidRPr="0062574A" w:rsidRDefault="00480336" w:rsidP="00480336">
            <w:pPr>
              <w:rPr>
                <w:rFonts w:ascii="Times New Roman" w:hAnsi="Times New Roman" w:cs="Times New Roman"/>
              </w:rPr>
            </w:pPr>
            <w:r w:rsidRPr="0062574A">
              <w:rPr>
                <w:rFonts w:ascii="Times New Roman" w:hAnsi="Times New Roman" w:cs="Times New Roman"/>
              </w:rPr>
              <w:t>Adaptive sport</w:t>
            </w:r>
          </w:p>
        </w:tc>
        <w:tc>
          <w:tcPr>
            <w:tcW w:w="1276" w:type="dxa"/>
            <w:tcBorders>
              <w:top w:val="single" w:sz="4" w:space="0" w:color="000000"/>
              <w:lef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480336" w:rsidRPr="0062574A" w:rsidTr="00480336">
        <w:trPr>
          <w:trHeight w:val="284"/>
        </w:trPr>
        <w:tc>
          <w:tcPr>
            <w:tcW w:w="1135" w:type="dxa"/>
            <w:tcBorders>
              <w:top w:val="single" w:sz="4" w:space="0" w:color="000000"/>
              <w:left w:val="single" w:sz="4" w:space="0" w:color="000000"/>
            </w:tcBorders>
            <w:shd w:val="clear" w:color="auto" w:fill="FFFFFF"/>
            <w:vAlign w:val="center"/>
          </w:tcPr>
          <w:p w:rsidR="00480336" w:rsidRPr="0062574A" w:rsidRDefault="00480336"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8.3</w:t>
            </w:r>
          </w:p>
        </w:tc>
        <w:tc>
          <w:tcPr>
            <w:tcW w:w="5528" w:type="dxa"/>
            <w:tcBorders>
              <w:top w:val="single" w:sz="4" w:space="0" w:color="000000"/>
              <w:left w:val="single" w:sz="4" w:space="0" w:color="000000"/>
            </w:tcBorders>
            <w:shd w:val="clear" w:color="auto" w:fill="FFFFFF"/>
          </w:tcPr>
          <w:p w:rsidR="00480336" w:rsidRPr="0062574A" w:rsidRDefault="00480336" w:rsidP="00480336">
            <w:pPr>
              <w:rPr>
                <w:rFonts w:ascii="Times New Roman" w:hAnsi="Times New Roman" w:cs="Times New Roman"/>
              </w:rPr>
            </w:pPr>
            <w:r w:rsidRPr="0062574A">
              <w:rPr>
                <w:rFonts w:ascii="Times New Roman" w:hAnsi="Times New Roman" w:cs="Times New Roman"/>
              </w:rPr>
              <w:t>Examination, methods of assessment and control in case of nervous system disorders</w:t>
            </w:r>
          </w:p>
        </w:tc>
        <w:tc>
          <w:tcPr>
            <w:tcW w:w="1276" w:type="dxa"/>
            <w:tcBorders>
              <w:top w:val="single" w:sz="4" w:space="0" w:color="000000"/>
              <w:lef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480336" w:rsidRPr="0062574A" w:rsidRDefault="00480336"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9</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9</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9.1</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Foreign language for professional direction (English)</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9.2</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Foreign language for professional direction (German)</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9.3.</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Foreign language by professional direction (French)</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lastRenderedPageBreak/>
              <w:t>EC 9.4</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Business foreign language (English)</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9.5</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Business foreign language (German)</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9.6</w:t>
            </w:r>
          </w:p>
        </w:tc>
        <w:tc>
          <w:tcPr>
            <w:tcW w:w="5528" w:type="dxa"/>
            <w:tcBorders>
              <w:top w:val="single" w:sz="4" w:space="0" w:color="000000"/>
              <w:left w:val="single" w:sz="4" w:space="0" w:color="000000"/>
            </w:tcBorders>
            <w:shd w:val="clear" w:color="auto" w:fill="FFFFFF"/>
          </w:tcPr>
          <w:p w:rsidR="00C06158" w:rsidRPr="0062574A" w:rsidRDefault="00C06158" w:rsidP="0061117C">
            <w:pPr>
              <w:rPr>
                <w:rFonts w:ascii="Times New Roman" w:hAnsi="Times New Roman" w:cs="Times New Roman"/>
              </w:rPr>
            </w:pPr>
            <w:r w:rsidRPr="0062574A">
              <w:rPr>
                <w:rFonts w:ascii="Times New Roman" w:hAnsi="Times New Roman" w:cs="Times New Roman"/>
              </w:rPr>
              <w:t>Business foreign language (French)</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EC</w:t>
            </w:r>
            <w:r w:rsidR="007C0B2C" w:rsidRPr="0062574A">
              <w:rPr>
                <w:rFonts w:ascii="Times New Roman" w:hAnsi="Times New Roman" w:cs="Times New Roman"/>
                <w:b/>
                <w:color w:val="000000"/>
                <w:sz w:val="24"/>
                <w:szCs w:val="24"/>
              </w:rPr>
              <w:t xml:space="preserve"> 10</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10</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10.1</w:t>
            </w:r>
          </w:p>
        </w:tc>
        <w:tc>
          <w:tcPr>
            <w:tcW w:w="5528" w:type="dxa"/>
            <w:tcBorders>
              <w:top w:val="single" w:sz="4" w:space="0" w:color="000000"/>
              <w:left w:val="single" w:sz="4" w:space="0" w:color="000000"/>
            </w:tcBorders>
            <w:shd w:val="clear" w:color="auto" w:fill="FFFFFF"/>
          </w:tcPr>
          <w:p w:rsidR="00C06158" w:rsidRPr="0062574A" w:rsidRDefault="00C06158" w:rsidP="001C4D14">
            <w:pPr>
              <w:rPr>
                <w:rFonts w:ascii="Times New Roman" w:hAnsi="Times New Roman" w:cs="Times New Roman"/>
              </w:rPr>
            </w:pPr>
            <w:r w:rsidRPr="0062574A">
              <w:rPr>
                <w:rFonts w:ascii="Times New Roman" w:hAnsi="Times New Roman" w:cs="Times New Roman"/>
              </w:rPr>
              <w:t>Functional diagnostics</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b/>
                <w:color w:val="000000"/>
                <w:sz w:val="24"/>
                <w:szCs w:val="24"/>
              </w:rPr>
            </w:pPr>
            <w:r w:rsidRPr="0062574A">
              <w:rPr>
                <w:rFonts w:ascii="Times New Roman" w:hAnsi="Times New Roman" w:cs="Times New Roman"/>
                <w:color w:val="000000"/>
                <w:sz w:val="24"/>
                <w:szCs w:val="24"/>
              </w:rPr>
              <w:t>EC 10.2</w:t>
            </w:r>
          </w:p>
        </w:tc>
        <w:tc>
          <w:tcPr>
            <w:tcW w:w="5528" w:type="dxa"/>
            <w:tcBorders>
              <w:top w:val="single" w:sz="4" w:space="0" w:color="000000"/>
              <w:left w:val="single" w:sz="4" w:space="0" w:color="000000"/>
            </w:tcBorders>
            <w:shd w:val="clear" w:color="auto" w:fill="FFFFFF"/>
          </w:tcPr>
          <w:p w:rsidR="00C06158" w:rsidRPr="0062574A" w:rsidRDefault="00C06158" w:rsidP="001C4D14">
            <w:pPr>
              <w:rPr>
                <w:rFonts w:ascii="Times New Roman" w:hAnsi="Times New Roman" w:cs="Times New Roman"/>
              </w:rPr>
            </w:pPr>
            <w:r w:rsidRPr="0062574A">
              <w:rPr>
                <w:rFonts w:ascii="Times New Roman" w:hAnsi="Times New Roman" w:cs="Times New Roman"/>
              </w:rPr>
              <w:t>Basics of diagnostic research in physical therapy and occupational therapy</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 xml:space="preserve">EC </w:t>
            </w:r>
            <w:r w:rsidR="007C0B2C" w:rsidRPr="0062574A">
              <w:rPr>
                <w:rFonts w:ascii="Times New Roman" w:hAnsi="Times New Roman" w:cs="Times New Roman"/>
                <w:b/>
                <w:color w:val="000000"/>
                <w:sz w:val="24"/>
                <w:szCs w:val="24"/>
              </w:rPr>
              <w:t>11</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11</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exam</w:t>
            </w: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11.1</w:t>
            </w:r>
          </w:p>
        </w:tc>
        <w:tc>
          <w:tcPr>
            <w:tcW w:w="5528" w:type="dxa"/>
            <w:tcBorders>
              <w:top w:val="single" w:sz="4" w:space="0" w:color="000000"/>
              <w:left w:val="single" w:sz="4" w:space="0" w:color="000000"/>
            </w:tcBorders>
            <w:shd w:val="clear" w:color="auto" w:fill="FFFFFF"/>
          </w:tcPr>
          <w:p w:rsidR="00C06158" w:rsidRPr="0062574A" w:rsidRDefault="00C06158" w:rsidP="00CE176A">
            <w:pPr>
              <w:rPr>
                <w:rFonts w:ascii="Times New Roman" w:hAnsi="Times New Roman" w:cs="Times New Roman"/>
              </w:rPr>
            </w:pPr>
            <w:r w:rsidRPr="0062574A">
              <w:rPr>
                <w:rFonts w:ascii="Times New Roman" w:hAnsi="Times New Roman" w:cs="Times New Roman"/>
              </w:rPr>
              <w:t>Basics of defectology and speech therapy</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11.2</w:t>
            </w:r>
          </w:p>
        </w:tc>
        <w:tc>
          <w:tcPr>
            <w:tcW w:w="5528" w:type="dxa"/>
            <w:tcBorders>
              <w:top w:val="single" w:sz="4" w:space="0" w:color="000000"/>
              <w:left w:val="single" w:sz="4" w:space="0" w:color="000000"/>
            </w:tcBorders>
            <w:shd w:val="clear" w:color="auto" w:fill="FFFFFF"/>
          </w:tcPr>
          <w:p w:rsidR="00C06158" w:rsidRPr="0062574A" w:rsidRDefault="00C06158" w:rsidP="00CE176A">
            <w:pPr>
              <w:rPr>
                <w:rFonts w:ascii="Times New Roman" w:hAnsi="Times New Roman" w:cs="Times New Roman"/>
              </w:rPr>
            </w:pPr>
            <w:r w:rsidRPr="0062574A">
              <w:rPr>
                <w:rFonts w:ascii="Times New Roman" w:hAnsi="Times New Roman" w:cs="Times New Roman"/>
              </w:rPr>
              <w:t>Research methods in medical control</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11.3</w:t>
            </w:r>
          </w:p>
        </w:tc>
        <w:tc>
          <w:tcPr>
            <w:tcW w:w="5528" w:type="dxa"/>
            <w:tcBorders>
              <w:top w:val="single" w:sz="4" w:space="0" w:color="000000"/>
              <w:left w:val="single" w:sz="4" w:space="0" w:color="000000"/>
            </w:tcBorders>
            <w:shd w:val="clear" w:color="auto" w:fill="FFFFFF"/>
          </w:tcPr>
          <w:p w:rsidR="00C06158" w:rsidRPr="0062574A" w:rsidRDefault="00C06158" w:rsidP="00CE176A">
            <w:pPr>
              <w:rPr>
                <w:rFonts w:ascii="Times New Roman" w:hAnsi="Times New Roman" w:cs="Times New Roman"/>
              </w:rPr>
            </w:pPr>
            <w:r w:rsidRPr="0062574A">
              <w:rPr>
                <w:rFonts w:ascii="Times New Roman" w:hAnsi="Times New Roman" w:cs="Times New Roman"/>
              </w:rPr>
              <w:t>Basics of rational nutrition</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84"/>
        </w:trPr>
        <w:tc>
          <w:tcPr>
            <w:tcW w:w="1135" w:type="dxa"/>
            <w:tcBorders>
              <w:top w:val="single" w:sz="4" w:space="0" w:color="000000"/>
              <w:left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b/>
                <w:color w:val="000000"/>
                <w:sz w:val="24"/>
                <w:szCs w:val="24"/>
              </w:rPr>
              <w:t xml:space="preserve">EC </w:t>
            </w:r>
            <w:r w:rsidR="007C0B2C" w:rsidRPr="0062574A">
              <w:rPr>
                <w:rFonts w:ascii="Times New Roman" w:hAnsi="Times New Roman" w:cs="Times New Roman"/>
                <w:b/>
                <w:color w:val="000000"/>
                <w:sz w:val="24"/>
                <w:szCs w:val="24"/>
              </w:rPr>
              <w:t>12</w:t>
            </w:r>
          </w:p>
        </w:tc>
        <w:tc>
          <w:tcPr>
            <w:tcW w:w="5528" w:type="dxa"/>
            <w:tcBorders>
              <w:top w:val="single" w:sz="4" w:space="0" w:color="000000"/>
              <w:left w:val="single" w:sz="4" w:space="0" w:color="000000"/>
            </w:tcBorders>
            <w:shd w:val="clear" w:color="auto" w:fill="FFFFFF"/>
            <w:vAlign w:val="center"/>
          </w:tcPr>
          <w:p w:rsidR="007C0B2C" w:rsidRPr="0062574A" w:rsidRDefault="008B00C5" w:rsidP="00480336">
            <w:pPr>
              <w:widowControl w:val="0"/>
              <w:pBdr>
                <w:top w:val="nil"/>
                <w:left w:val="nil"/>
                <w:bottom w:val="nil"/>
                <w:right w:val="nil"/>
                <w:between w:val="nil"/>
              </w:pBdr>
              <w:spacing w:line="240" w:lineRule="auto"/>
              <w:ind w:hanging="2"/>
              <w:rPr>
                <w:rFonts w:ascii="Times New Roman" w:hAnsi="Times New Roman" w:cs="Times New Roman"/>
                <w:color w:val="FF0000"/>
                <w:sz w:val="24"/>
                <w:szCs w:val="24"/>
              </w:rPr>
            </w:pPr>
            <w:r w:rsidRPr="0062574A">
              <w:rPr>
                <w:rFonts w:ascii="Times New Roman" w:hAnsi="Times New Roman" w:cs="Times New Roman"/>
                <w:b/>
                <w:color w:val="000000"/>
                <w:sz w:val="24"/>
                <w:szCs w:val="24"/>
              </w:rPr>
              <w:t>Elective component from block</w:t>
            </w:r>
            <w:r w:rsidRPr="0062574A">
              <w:rPr>
                <w:rFonts w:ascii="Times New Roman" w:hAnsi="Times New Roman" w:cs="Times New Roman"/>
                <w:b/>
                <w:color w:val="000000"/>
                <w:sz w:val="24"/>
                <w:szCs w:val="24"/>
                <w:lang w:val="en-US"/>
              </w:rPr>
              <w:t xml:space="preserve"> </w:t>
            </w:r>
            <w:r w:rsidR="007C0B2C" w:rsidRPr="0062574A">
              <w:rPr>
                <w:rFonts w:ascii="Times New Roman" w:hAnsi="Times New Roman" w:cs="Times New Roman"/>
                <w:b/>
                <w:color w:val="000000"/>
                <w:sz w:val="24"/>
                <w:szCs w:val="24"/>
              </w:rPr>
              <w:t>12</w:t>
            </w:r>
          </w:p>
        </w:tc>
        <w:tc>
          <w:tcPr>
            <w:tcW w:w="1276" w:type="dxa"/>
            <w:tcBorders>
              <w:top w:val="single" w:sz="4" w:space="0" w:color="000000"/>
              <w:left w:val="single" w:sz="4" w:space="0" w:color="000000"/>
            </w:tcBorders>
            <w:shd w:val="clear" w:color="auto" w:fill="FFFFFF"/>
            <w:vAlign w:val="center"/>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12.1</w:t>
            </w:r>
          </w:p>
        </w:tc>
        <w:tc>
          <w:tcPr>
            <w:tcW w:w="5528" w:type="dxa"/>
            <w:tcBorders>
              <w:top w:val="single" w:sz="4" w:space="0" w:color="000000"/>
              <w:left w:val="single" w:sz="4" w:space="0" w:color="000000"/>
            </w:tcBorders>
            <w:shd w:val="clear" w:color="auto" w:fill="FFFFFF"/>
          </w:tcPr>
          <w:p w:rsidR="00C06158" w:rsidRPr="0062574A" w:rsidRDefault="00C06158" w:rsidP="0028223F">
            <w:pPr>
              <w:rPr>
                <w:rFonts w:ascii="Times New Roman" w:hAnsi="Times New Roman" w:cs="Times New Roman"/>
              </w:rPr>
            </w:pPr>
            <w:r w:rsidRPr="0062574A">
              <w:rPr>
                <w:rFonts w:ascii="Times New Roman" w:hAnsi="Times New Roman" w:cs="Times New Roman"/>
              </w:rPr>
              <w:t>Technologies of mental and functional fitness</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C06158" w:rsidRPr="0062574A" w:rsidTr="00480336">
        <w:trPr>
          <w:trHeight w:val="284"/>
        </w:trPr>
        <w:tc>
          <w:tcPr>
            <w:tcW w:w="1135" w:type="dxa"/>
            <w:tcBorders>
              <w:top w:val="single" w:sz="4" w:space="0" w:color="000000"/>
              <w:left w:val="single" w:sz="4" w:space="0" w:color="000000"/>
            </w:tcBorders>
            <w:shd w:val="clear" w:color="auto" w:fill="FFFFFF"/>
            <w:vAlign w:val="center"/>
          </w:tcPr>
          <w:p w:rsidR="00C06158" w:rsidRPr="0062574A" w:rsidRDefault="00C06158"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 12.2</w:t>
            </w:r>
          </w:p>
        </w:tc>
        <w:tc>
          <w:tcPr>
            <w:tcW w:w="5528" w:type="dxa"/>
            <w:tcBorders>
              <w:top w:val="single" w:sz="4" w:space="0" w:color="000000"/>
              <w:left w:val="single" w:sz="4" w:space="0" w:color="000000"/>
            </w:tcBorders>
            <w:shd w:val="clear" w:color="auto" w:fill="FFFFFF"/>
          </w:tcPr>
          <w:p w:rsidR="00C06158" w:rsidRPr="0062574A" w:rsidRDefault="00C06158" w:rsidP="0028223F">
            <w:pPr>
              <w:rPr>
                <w:rFonts w:ascii="Times New Roman" w:hAnsi="Times New Roman" w:cs="Times New Roman"/>
              </w:rPr>
            </w:pPr>
            <w:r w:rsidRPr="0062574A">
              <w:rPr>
                <w:rFonts w:ascii="Times New Roman" w:hAnsi="Times New Roman" w:cs="Times New Roman"/>
              </w:rPr>
              <w:t>Theory and technologies of health and recreational motor activity</w:t>
            </w:r>
          </w:p>
        </w:tc>
        <w:tc>
          <w:tcPr>
            <w:tcW w:w="1276" w:type="dxa"/>
            <w:tcBorders>
              <w:top w:val="single" w:sz="4" w:space="0" w:color="000000"/>
              <w:lef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c>
          <w:tcPr>
            <w:tcW w:w="1984" w:type="dxa"/>
            <w:gridSpan w:val="2"/>
            <w:tcBorders>
              <w:top w:val="single" w:sz="4" w:space="0" w:color="000000"/>
              <w:left w:val="single" w:sz="4" w:space="0" w:color="000000"/>
              <w:right w:val="single" w:sz="4" w:space="0" w:color="000000"/>
            </w:tcBorders>
            <w:shd w:val="clear" w:color="auto" w:fill="FFFFFF"/>
            <w:vAlign w:val="center"/>
          </w:tcPr>
          <w:p w:rsidR="00C06158" w:rsidRPr="0062574A" w:rsidRDefault="00C06158" w:rsidP="00480336">
            <w:pPr>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84"/>
        </w:trPr>
        <w:tc>
          <w:tcPr>
            <w:tcW w:w="6663" w:type="dxa"/>
            <w:gridSpan w:val="2"/>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8B00C5">
            <w:pPr>
              <w:widowControl w:val="0"/>
              <w:pBdr>
                <w:top w:val="nil"/>
                <w:left w:val="nil"/>
                <w:bottom w:val="nil"/>
                <w:right w:val="nil"/>
                <w:between w:val="nil"/>
              </w:pBdr>
              <w:spacing w:line="240" w:lineRule="auto"/>
              <w:ind w:right="131" w:hanging="2"/>
              <w:jc w:val="right"/>
              <w:rPr>
                <w:rFonts w:ascii="Times New Roman" w:hAnsi="Times New Roman" w:cs="Times New Roman"/>
                <w:color w:val="000000"/>
                <w:sz w:val="24"/>
                <w:szCs w:val="24"/>
                <w:lang w:val="en-US"/>
              </w:rPr>
            </w:pPr>
            <w:r w:rsidRPr="0062574A">
              <w:rPr>
                <w:rFonts w:ascii="Times New Roman" w:hAnsi="Times New Roman" w:cs="Times New Roman"/>
                <w:b/>
                <w:color w:val="000000"/>
                <w:sz w:val="24"/>
                <w:szCs w:val="24"/>
                <w:lang w:val="en-US"/>
              </w:rPr>
              <w:t>Total</w:t>
            </w:r>
            <w:r w:rsidR="007C0B2C" w:rsidRPr="0062574A">
              <w:rPr>
                <w:rFonts w:ascii="Times New Roman" w:hAnsi="Times New Roman" w:cs="Times New Roman"/>
                <w:b/>
                <w:color w:val="000000"/>
                <w:sz w:val="24"/>
                <w:szCs w:val="24"/>
              </w:rPr>
              <w:t>:</w:t>
            </w:r>
          </w:p>
        </w:tc>
        <w:tc>
          <w:tcPr>
            <w:tcW w:w="1276" w:type="dxa"/>
            <w:tcBorders>
              <w:top w:val="single" w:sz="4" w:space="0" w:color="000000"/>
              <w:left w:val="single" w:sz="4" w:space="0" w:color="000000"/>
              <w:bottom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b/>
                <w:color w:val="000000"/>
                <w:sz w:val="24"/>
                <w:szCs w:val="24"/>
              </w:rPr>
            </w:pPr>
            <w:r w:rsidRPr="0062574A">
              <w:rPr>
                <w:rFonts w:ascii="Times New Roman" w:hAnsi="Times New Roman" w:cs="Times New Roman"/>
                <w:b/>
                <w:color w:val="000000"/>
                <w:sz w:val="24"/>
                <w:szCs w:val="24"/>
              </w:rPr>
              <w:t>48</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0"/>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c>
          <w:tcPr>
            <w:tcW w:w="87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C0B2C" w:rsidRPr="0062574A" w:rsidRDefault="002A5C86" w:rsidP="002A5C8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i/>
                <w:color w:val="000000"/>
                <w:sz w:val="24"/>
                <w:szCs w:val="24"/>
                <w:lang w:val="en-US"/>
              </w:rPr>
              <w:t>The student’s f</w:t>
            </w:r>
            <w:r w:rsidRPr="0062574A">
              <w:rPr>
                <w:rFonts w:ascii="Times New Roman" w:hAnsi="Times New Roman" w:cs="Times New Roman"/>
                <w:b/>
                <w:i/>
                <w:color w:val="000000"/>
                <w:sz w:val="24"/>
                <w:szCs w:val="24"/>
              </w:rPr>
              <w:t>ree choice</w:t>
            </w:r>
            <w:r w:rsidRPr="0062574A">
              <w:rPr>
                <w:rFonts w:ascii="Times New Roman" w:hAnsi="Times New Roman" w:cs="Times New Roman"/>
                <w:b/>
                <w:i/>
                <w:color w:val="000000"/>
                <w:sz w:val="24"/>
                <w:szCs w:val="24"/>
                <w:lang w:val="en-US"/>
              </w:rPr>
              <w:t xml:space="preserve"> </w:t>
            </w:r>
            <w:r w:rsidRPr="0062574A">
              <w:rPr>
                <w:rFonts w:ascii="Times New Roman" w:hAnsi="Times New Roman" w:cs="Times New Roman"/>
                <w:b/>
                <w:i/>
                <w:color w:val="000000"/>
                <w:sz w:val="24"/>
                <w:szCs w:val="24"/>
              </w:rPr>
              <w:t xml:space="preserve"> (the student chooses </w:t>
            </w:r>
            <w:r w:rsidRPr="0062574A">
              <w:rPr>
                <w:rFonts w:ascii="Times New Roman" w:hAnsi="Times New Roman" w:cs="Times New Roman"/>
                <w:b/>
                <w:i/>
                <w:color w:val="000000"/>
                <w:sz w:val="24"/>
                <w:szCs w:val="24"/>
                <w:lang w:val="en-US"/>
              </w:rPr>
              <w:t>one</w:t>
            </w:r>
            <w:r w:rsidRPr="0062574A">
              <w:rPr>
                <w:rFonts w:ascii="Times New Roman" w:hAnsi="Times New Roman" w:cs="Times New Roman"/>
                <w:b/>
                <w:i/>
                <w:color w:val="000000"/>
                <w:sz w:val="24"/>
                <w:szCs w:val="24"/>
              </w:rPr>
              <w:t xml:space="preserve"> </w:t>
            </w:r>
            <w:r w:rsidRPr="0062574A">
              <w:rPr>
                <w:rFonts w:ascii="Times New Roman" w:hAnsi="Times New Roman" w:cs="Times New Roman"/>
                <w:b/>
                <w:i/>
                <w:color w:val="000000"/>
                <w:sz w:val="24"/>
                <w:szCs w:val="24"/>
                <w:lang w:val="en-US"/>
              </w:rPr>
              <w:t>subject</w:t>
            </w:r>
            <w:r w:rsidRPr="0062574A">
              <w:rPr>
                <w:rFonts w:ascii="Times New Roman" w:hAnsi="Times New Roman" w:cs="Times New Roman"/>
                <w:b/>
                <w:i/>
                <w:color w:val="000000"/>
                <w:sz w:val="24"/>
                <w:szCs w:val="24"/>
              </w:rPr>
              <w:t xml:space="preserve"> each semester)</w:t>
            </w:r>
          </w:p>
        </w:tc>
      </w:tr>
      <w:tr w:rsidR="007C0B2C" w:rsidRPr="0062574A" w:rsidTr="00480336">
        <w:trPr>
          <w:trHeight w:val="20"/>
        </w:trPr>
        <w:tc>
          <w:tcPr>
            <w:tcW w:w="1135" w:type="dxa"/>
            <w:tcBorders>
              <w:top w:val="single" w:sz="4" w:space="0" w:color="000000"/>
              <w:left w:val="single" w:sz="4" w:space="0" w:color="000000"/>
              <w:bottom w:val="single" w:sz="4" w:space="0" w:color="000000"/>
            </w:tcBorders>
            <w:shd w:val="clear" w:color="auto" w:fill="FFFFFF"/>
            <w:vAlign w:val="center"/>
          </w:tcPr>
          <w:p w:rsidR="007C0B2C" w:rsidRPr="0062574A" w:rsidRDefault="005A42AF"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EC </w:t>
            </w:r>
            <w:r w:rsidR="007C0B2C" w:rsidRPr="0062574A">
              <w:rPr>
                <w:rFonts w:ascii="Times New Roman" w:hAnsi="Times New Roman" w:cs="Times New Roman"/>
                <w:color w:val="000000"/>
                <w:sz w:val="24"/>
                <w:szCs w:val="24"/>
              </w:rPr>
              <w:t>13</w:t>
            </w:r>
          </w:p>
        </w:tc>
        <w:tc>
          <w:tcPr>
            <w:tcW w:w="5528" w:type="dxa"/>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lang w:val="en-US"/>
              </w:rPr>
              <w:t>Elective component</w:t>
            </w:r>
            <w:r w:rsidR="007C0B2C" w:rsidRPr="0062574A">
              <w:rPr>
                <w:rFonts w:ascii="Times New Roman" w:hAnsi="Times New Roman" w:cs="Times New Roman"/>
                <w:color w:val="000000"/>
                <w:sz w:val="24"/>
                <w:szCs w:val="24"/>
              </w:rPr>
              <w:t xml:space="preserve"> 1</w:t>
            </w:r>
          </w:p>
        </w:tc>
        <w:tc>
          <w:tcPr>
            <w:tcW w:w="1276" w:type="dxa"/>
            <w:tcBorders>
              <w:top w:val="single" w:sz="4" w:space="0" w:color="000000"/>
              <w:left w:val="single" w:sz="4" w:space="0" w:color="000000"/>
              <w:bottom w:val="single" w:sz="4" w:space="0" w:color="000000"/>
            </w:tcBorders>
            <w:shd w:val="clear" w:color="auto" w:fill="auto"/>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0"/>
        </w:trPr>
        <w:tc>
          <w:tcPr>
            <w:tcW w:w="1135" w:type="dxa"/>
            <w:tcBorders>
              <w:top w:val="single" w:sz="4" w:space="0" w:color="000000"/>
              <w:left w:val="single" w:sz="4" w:space="0" w:color="000000"/>
              <w:bottom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w:t>
            </w:r>
            <w:r w:rsidR="007C0B2C" w:rsidRPr="0062574A">
              <w:rPr>
                <w:rFonts w:ascii="Times New Roman" w:hAnsi="Times New Roman" w:cs="Times New Roman"/>
                <w:color w:val="000000"/>
                <w:sz w:val="24"/>
                <w:szCs w:val="24"/>
              </w:rPr>
              <w:t xml:space="preserve"> 14</w:t>
            </w:r>
          </w:p>
        </w:tc>
        <w:tc>
          <w:tcPr>
            <w:tcW w:w="5528" w:type="dxa"/>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Elective component </w:t>
            </w:r>
            <w:r w:rsidR="007C0B2C" w:rsidRPr="0062574A">
              <w:rPr>
                <w:rFonts w:ascii="Times New Roman" w:hAnsi="Times New Roman" w:cs="Times New Roman"/>
                <w:color w:val="000000"/>
                <w:sz w:val="24"/>
                <w:szCs w:val="24"/>
              </w:rPr>
              <w:t>2</w:t>
            </w:r>
          </w:p>
        </w:tc>
        <w:tc>
          <w:tcPr>
            <w:tcW w:w="1276" w:type="dxa"/>
            <w:tcBorders>
              <w:top w:val="single" w:sz="4" w:space="0" w:color="000000"/>
              <w:left w:val="single" w:sz="4" w:space="0" w:color="000000"/>
              <w:bottom w:val="single" w:sz="4" w:space="0" w:color="000000"/>
            </w:tcBorders>
            <w:shd w:val="clear" w:color="auto" w:fill="auto"/>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0"/>
        </w:trPr>
        <w:tc>
          <w:tcPr>
            <w:tcW w:w="1135" w:type="dxa"/>
            <w:tcBorders>
              <w:top w:val="single" w:sz="4" w:space="0" w:color="000000"/>
              <w:left w:val="single" w:sz="4" w:space="0" w:color="000000"/>
              <w:bottom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w:t>
            </w:r>
            <w:r w:rsidR="007C0B2C" w:rsidRPr="0062574A">
              <w:rPr>
                <w:rFonts w:ascii="Times New Roman" w:hAnsi="Times New Roman" w:cs="Times New Roman"/>
                <w:color w:val="000000"/>
                <w:sz w:val="24"/>
                <w:szCs w:val="24"/>
              </w:rPr>
              <w:t xml:space="preserve"> 15</w:t>
            </w:r>
          </w:p>
        </w:tc>
        <w:tc>
          <w:tcPr>
            <w:tcW w:w="5528" w:type="dxa"/>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Elective component </w:t>
            </w:r>
            <w:r w:rsidR="007C0B2C" w:rsidRPr="0062574A">
              <w:rPr>
                <w:rFonts w:ascii="Times New Roman" w:hAnsi="Times New Roman" w:cs="Times New Roman"/>
                <w:color w:val="000000"/>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0"/>
        </w:trPr>
        <w:tc>
          <w:tcPr>
            <w:tcW w:w="1135" w:type="dxa"/>
            <w:tcBorders>
              <w:top w:val="single" w:sz="4" w:space="0" w:color="000000"/>
              <w:left w:val="single" w:sz="4" w:space="0" w:color="000000"/>
              <w:bottom w:val="single" w:sz="4" w:space="0" w:color="000000"/>
            </w:tcBorders>
            <w:shd w:val="clear" w:color="auto" w:fill="FFFFFF"/>
            <w:vAlign w:val="center"/>
          </w:tcPr>
          <w:p w:rsidR="007C0B2C" w:rsidRPr="0062574A" w:rsidRDefault="005A42AF" w:rsidP="00480336">
            <w:pPr>
              <w:widowControl w:val="0"/>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EC</w:t>
            </w:r>
            <w:r w:rsidR="007C0B2C" w:rsidRPr="0062574A">
              <w:rPr>
                <w:rFonts w:ascii="Times New Roman" w:hAnsi="Times New Roman" w:cs="Times New Roman"/>
                <w:color w:val="000000"/>
                <w:sz w:val="24"/>
                <w:szCs w:val="24"/>
              </w:rPr>
              <w:t xml:space="preserve"> 16</w:t>
            </w:r>
          </w:p>
        </w:tc>
        <w:tc>
          <w:tcPr>
            <w:tcW w:w="5528" w:type="dxa"/>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480336">
            <w:pPr>
              <w:pBdr>
                <w:top w:val="nil"/>
                <w:left w:val="nil"/>
                <w:bottom w:val="nil"/>
                <w:right w:val="nil"/>
                <w:between w:val="nil"/>
              </w:pBdr>
              <w:spacing w:line="240" w:lineRule="auto"/>
              <w:ind w:hanging="2"/>
              <w:rPr>
                <w:rFonts w:ascii="Times New Roman" w:hAnsi="Times New Roman" w:cs="Times New Roman"/>
                <w:color w:val="000000"/>
                <w:sz w:val="24"/>
                <w:szCs w:val="24"/>
              </w:rPr>
            </w:pPr>
            <w:r w:rsidRPr="0062574A">
              <w:rPr>
                <w:rFonts w:ascii="Times New Roman" w:hAnsi="Times New Roman" w:cs="Times New Roman"/>
                <w:color w:val="000000"/>
                <w:sz w:val="24"/>
                <w:szCs w:val="24"/>
              </w:rPr>
              <w:t xml:space="preserve">Elective component </w:t>
            </w:r>
            <w:r w:rsidR="007C0B2C" w:rsidRPr="0062574A">
              <w:rPr>
                <w:rFonts w:ascii="Times New Roman" w:hAnsi="Times New Roman" w:cs="Times New Roman"/>
                <w:color w:val="000000"/>
                <w:sz w:val="24"/>
                <w:szCs w:val="24"/>
              </w:rPr>
              <w:t>4</w:t>
            </w:r>
          </w:p>
        </w:tc>
        <w:tc>
          <w:tcPr>
            <w:tcW w:w="1276" w:type="dxa"/>
            <w:tcBorders>
              <w:top w:val="single" w:sz="4" w:space="0" w:color="000000"/>
              <w:left w:val="single" w:sz="4" w:space="0" w:color="000000"/>
              <w:bottom w:val="single" w:sz="4" w:space="0" w:color="000000"/>
            </w:tcBorders>
            <w:shd w:val="clear" w:color="auto" w:fill="auto"/>
          </w:tcPr>
          <w:p w:rsidR="007C0B2C" w:rsidRPr="0062574A" w:rsidRDefault="007C0B2C"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3</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A65BCB" w:rsidP="00480336">
            <w:pPr>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color w:val="000000"/>
                <w:sz w:val="24"/>
                <w:szCs w:val="24"/>
              </w:rPr>
              <w:t>credit</w:t>
            </w:r>
          </w:p>
        </w:tc>
      </w:tr>
      <w:tr w:rsidR="007C0B2C" w:rsidRPr="0062574A" w:rsidTr="00480336">
        <w:trPr>
          <w:trHeight w:val="20"/>
        </w:trPr>
        <w:tc>
          <w:tcPr>
            <w:tcW w:w="6663" w:type="dxa"/>
            <w:gridSpan w:val="2"/>
            <w:tcBorders>
              <w:top w:val="single" w:sz="4" w:space="0" w:color="000000"/>
              <w:left w:val="single" w:sz="4" w:space="0" w:color="000000"/>
              <w:bottom w:val="single" w:sz="4" w:space="0" w:color="000000"/>
            </w:tcBorders>
            <w:shd w:val="clear" w:color="auto" w:fill="FFFFFF"/>
            <w:vAlign w:val="center"/>
          </w:tcPr>
          <w:p w:rsidR="007C0B2C" w:rsidRPr="0062574A" w:rsidRDefault="008B00C5" w:rsidP="008B00C5">
            <w:pPr>
              <w:widowControl w:val="0"/>
              <w:pBdr>
                <w:top w:val="nil"/>
                <w:left w:val="nil"/>
                <w:bottom w:val="nil"/>
                <w:right w:val="nil"/>
                <w:between w:val="nil"/>
              </w:pBdr>
              <w:spacing w:line="240" w:lineRule="auto"/>
              <w:ind w:right="131" w:hanging="2"/>
              <w:jc w:val="right"/>
              <w:rPr>
                <w:rFonts w:ascii="Times New Roman" w:hAnsi="Times New Roman" w:cs="Times New Roman"/>
                <w:color w:val="000000"/>
                <w:sz w:val="24"/>
                <w:szCs w:val="24"/>
                <w:lang w:val="en-US"/>
              </w:rPr>
            </w:pPr>
            <w:r w:rsidRPr="0062574A">
              <w:rPr>
                <w:rFonts w:ascii="Times New Roman" w:hAnsi="Times New Roman" w:cs="Times New Roman"/>
                <w:b/>
                <w:color w:val="000000"/>
                <w:sz w:val="24"/>
                <w:szCs w:val="24"/>
                <w:lang w:val="en-US"/>
              </w:rPr>
              <w:t>Total</w:t>
            </w:r>
            <w:r w:rsidR="007C0B2C" w:rsidRPr="0062574A">
              <w:rPr>
                <w:rFonts w:ascii="Times New Roman" w:hAnsi="Times New Roman" w:cs="Times New Roman"/>
                <w:b/>
                <w:color w:val="000000"/>
                <w:sz w:val="24"/>
                <w:szCs w:val="24"/>
              </w:rPr>
              <w:t>:</w:t>
            </w:r>
          </w:p>
        </w:tc>
        <w:tc>
          <w:tcPr>
            <w:tcW w:w="1276" w:type="dxa"/>
            <w:tcBorders>
              <w:top w:val="single" w:sz="4" w:space="0" w:color="000000"/>
              <w:left w:val="single" w:sz="4" w:space="0" w:color="000000"/>
              <w:bottom w:val="single" w:sz="4" w:space="0" w:color="000000"/>
            </w:tcBorders>
            <w:shd w:val="clear" w:color="auto" w:fill="auto"/>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12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p>
        </w:tc>
      </w:tr>
      <w:tr w:rsidR="007C0B2C" w:rsidRPr="0062574A" w:rsidTr="00480336">
        <w:trPr>
          <w:trHeight w:val="20"/>
        </w:trPr>
        <w:tc>
          <w:tcPr>
            <w:tcW w:w="6663" w:type="dxa"/>
            <w:gridSpan w:val="2"/>
            <w:tcBorders>
              <w:top w:val="single" w:sz="4" w:space="0" w:color="000000"/>
              <w:left w:val="single" w:sz="4" w:space="0" w:color="000000"/>
              <w:bottom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rPr>
                <w:rFonts w:ascii="Times New Roman" w:hAnsi="Times New Roman" w:cs="Times New Roman"/>
                <w:b/>
                <w:bCs/>
                <w:color w:val="000000"/>
                <w:sz w:val="24"/>
                <w:szCs w:val="24"/>
              </w:rPr>
            </w:pPr>
            <w:r w:rsidRPr="0062574A">
              <w:rPr>
                <w:rFonts w:ascii="Times New Roman" w:hAnsi="Times New Roman" w:cs="Times New Roman"/>
                <w:b/>
                <w:color w:val="000000"/>
                <w:sz w:val="24"/>
                <w:szCs w:val="24"/>
              </w:rPr>
              <w:t>Total amount of elective components:</w:t>
            </w:r>
          </w:p>
        </w:tc>
        <w:tc>
          <w:tcPr>
            <w:tcW w:w="1276" w:type="dxa"/>
            <w:tcBorders>
              <w:top w:val="single" w:sz="4" w:space="0" w:color="000000"/>
              <w:left w:val="single" w:sz="4" w:space="0" w:color="000000"/>
              <w:bottom w:val="single" w:sz="4" w:space="0" w:color="000000"/>
            </w:tcBorders>
            <w:shd w:val="clear" w:color="auto" w:fill="auto"/>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60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r w:rsidR="007C0B2C" w:rsidRPr="0062574A" w:rsidTr="00480336">
        <w:trPr>
          <w:trHeight w:val="20"/>
        </w:trPr>
        <w:tc>
          <w:tcPr>
            <w:tcW w:w="6663" w:type="dxa"/>
            <w:gridSpan w:val="2"/>
            <w:tcBorders>
              <w:top w:val="single" w:sz="4" w:space="0" w:color="000000"/>
              <w:left w:val="single" w:sz="4" w:space="0" w:color="000000"/>
              <w:bottom w:val="single" w:sz="4" w:space="0" w:color="000000"/>
            </w:tcBorders>
            <w:shd w:val="clear" w:color="auto" w:fill="FFFFFF"/>
            <w:vAlign w:val="center"/>
          </w:tcPr>
          <w:p w:rsidR="007C0B2C" w:rsidRPr="0062574A" w:rsidRDefault="007C0B2C" w:rsidP="00480336">
            <w:pPr>
              <w:widowControl w:val="0"/>
              <w:pBdr>
                <w:top w:val="nil"/>
                <w:left w:val="nil"/>
                <w:bottom w:val="nil"/>
                <w:right w:val="nil"/>
                <w:between w:val="nil"/>
              </w:pBdr>
              <w:spacing w:line="240" w:lineRule="auto"/>
              <w:ind w:hanging="2"/>
              <w:rPr>
                <w:rFonts w:ascii="Times New Roman" w:hAnsi="Times New Roman" w:cs="Times New Roman"/>
                <w:b/>
                <w:bCs/>
                <w:color w:val="000000"/>
                <w:sz w:val="24"/>
                <w:szCs w:val="24"/>
              </w:rPr>
            </w:pPr>
            <w:r w:rsidRPr="0062574A">
              <w:rPr>
                <w:rFonts w:ascii="Times New Roman" w:hAnsi="Times New Roman" w:cs="Times New Roman"/>
                <w:b/>
                <w:color w:val="000000"/>
                <w:sz w:val="24"/>
                <w:szCs w:val="24"/>
              </w:rPr>
              <w:t>TOTAL AMOUNT OF THE CURRICULUM</w:t>
            </w:r>
          </w:p>
        </w:tc>
        <w:tc>
          <w:tcPr>
            <w:tcW w:w="1276" w:type="dxa"/>
            <w:tcBorders>
              <w:top w:val="single" w:sz="4" w:space="0" w:color="000000"/>
              <w:left w:val="single" w:sz="4" w:space="0" w:color="000000"/>
              <w:bottom w:val="single" w:sz="4" w:space="0" w:color="000000"/>
            </w:tcBorders>
            <w:shd w:val="clear" w:color="auto" w:fill="auto"/>
            <w:vAlign w:val="center"/>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000000"/>
                <w:sz w:val="24"/>
                <w:szCs w:val="24"/>
              </w:rPr>
            </w:pPr>
            <w:r w:rsidRPr="0062574A">
              <w:rPr>
                <w:rFonts w:ascii="Times New Roman" w:hAnsi="Times New Roman" w:cs="Times New Roman"/>
                <w:b/>
                <w:color w:val="000000"/>
                <w:sz w:val="24"/>
                <w:szCs w:val="24"/>
              </w:rPr>
              <w:t>240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7C0B2C" w:rsidRPr="0062574A" w:rsidRDefault="007C0B2C" w:rsidP="00480336">
            <w:pPr>
              <w:widowControl w:val="0"/>
              <w:pBdr>
                <w:top w:val="nil"/>
                <w:left w:val="nil"/>
                <w:bottom w:val="nil"/>
                <w:right w:val="nil"/>
                <w:between w:val="nil"/>
              </w:pBdr>
              <w:spacing w:line="240" w:lineRule="auto"/>
              <w:ind w:hanging="2"/>
              <w:jc w:val="center"/>
              <w:rPr>
                <w:rFonts w:ascii="Times New Roman" w:hAnsi="Times New Roman" w:cs="Times New Roman"/>
                <w:color w:val="FF0000"/>
                <w:sz w:val="24"/>
                <w:szCs w:val="24"/>
              </w:rPr>
            </w:pPr>
          </w:p>
        </w:tc>
      </w:tr>
    </w:tbl>
    <w:p w:rsidR="002A1852" w:rsidRPr="0062574A" w:rsidRDefault="002A1852" w:rsidP="002A5C86">
      <w:pPr>
        <w:widowControl w:val="0"/>
        <w:pBdr>
          <w:top w:val="nil"/>
          <w:left w:val="nil"/>
          <w:bottom w:val="nil"/>
          <w:right w:val="nil"/>
          <w:between w:val="nil"/>
        </w:pBdr>
        <w:spacing w:line="240" w:lineRule="auto"/>
        <w:ind w:left="1" w:hanging="3"/>
        <w:rPr>
          <w:rFonts w:ascii="Times New Roman" w:hAnsi="Times New Roman" w:cs="Times New Roman"/>
          <w:sz w:val="24"/>
          <w:szCs w:val="24"/>
          <w:lang w:val="en-US"/>
        </w:rPr>
      </w:pPr>
    </w:p>
    <w:sectPr w:rsidR="002A1852" w:rsidRPr="0062574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36" w:rsidRDefault="00480336">
    <w:pPr>
      <w:pBdr>
        <w:top w:val="nil"/>
        <w:left w:val="nil"/>
        <w:bottom w:val="nil"/>
        <w:right w:val="nil"/>
        <w:between w:val="nil"/>
      </w:pBdr>
      <w:tabs>
        <w:tab w:val="center" w:pos="4677"/>
        <w:tab w:val="right" w:pos="9355"/>
      </w:tabs>
      <w:spacing w:line="240" w:lineRule="auto"/>
      <w:ind w:hanging="2"/>
      <w:jc w:val="center"/>
      <w:rPr>
        <w:color w:val="000000"/>
      </w:rPr>
    </w:pPr>
    <w:r>
      <w:rPr>
        <w:color w:val="000000"/>
      </w:rPr>
      <w:fldChar w:fldCharType="begin"/>
    </w:r>
    <w:r>
      <w:rPr>
        <w:color w:val="000000"/>
      </w:rPr>
      <w:instrText>PAGE</w:instrText>
    </w:r>
    <w:r>
      <w:rPr>
        <w:color w:val="000000"/>
      </w:rPr>
      <w:fldChar w:fldCharType="end"/>
    </w:r>
  </w:p>
  <w:p w:rsidR="00480336" w:rsidRDefault="00480336">
    <w:pPr>
      <w:pBdr>
        <w:top w:val="nil"/>
        <w:left w:val="nil"/>
        <w:bottom w:val="nil"/>
        <w:right w:val="nil"/>
        <w:between w:val="nil"/>
      </w:pBdr>
      <w:tabs>
        <w:tab w:val="center" w:pos="4677"/>
        <w:tab w:val="right" w:pos="9355"/>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92121"/>
      <w:docPartObj>
        <w:docPartGallery w:val="Page Numbers (Bottom of Page)"/>
        <w:docPartUnique/>
      </w:docPartObj>
    </w:sdtPr>
    <w:sdtContent>
      <w:p w:rsidR="00480336" w:rsidRDefault="00480336" w:rsidP="00480336">
        <w:pPr>
          <w:pStyle w:val="a6"/>
          <w:ind w:left="0" w:hanging="2"/>
          <w:jc w:val="center"/>
        </w:pPr>
        <w:r>
          <w:fldChar w:fldCharType="begin"/>
        </w:r>
        <w:r>
          <w:instrText>PAGE   \* MERGEFORMAT</w:instrText>
        </w:r>
        <w:r>
          <w:fldChar w:fldCharType="separate"/>
        </w:r>
        <w:r w:rsidR="0062574A">
          <w:rPr>
            <w:noProof/>
          </w:rPr>
          <w:t>14</w:t>
        </w:r>
        <w:r>
          <w:fldChar w:fldCharType="end"/>
        </w:r>
      </w:p>
    </w:sdtContent>
  </w:sdt>
  <w:p w:rsidR="00480336" w:rsidRDefault="00480336" w:rsidP="00480336">
    <w:pPr>
      <w:pBdr>
        <w:top w:val="nil"/>
        <w:left w:val="nil"/>
        <w:bottom w:val="nil"/>
        <w:right w:val="nil"/>
        <w:between w:val="nil"/>
      </w:pBdr>
      <w:tabs>
        <w:tab w:val="center" w:pos="4677"/>
        <w:tab w:val="right" w:pos="9355"/>
      </w:tabs>
      <w:spacing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36" w:rsidRDefault="00480336" w:rsidP="00480336">
    <w:pPr>
      <w:pStyle w:val="a6"/>
      <w:ind w:left="0"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36" w:rsidRDefault="00480336" w:rsidP="00480336">
    <w:pPr>
      <w:pStyle w:val="a8"/>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36" w:rsidRDefault="00480336" w:rsidP="00480336">
    <w:pPr>
      <w:pStyle w:val="a8"/>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336" w:rsidRDefault="00480336" w:rsidP="00480336">
    <w:pPr>
      <w:pStyle w:val="a8"/>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F76C4"/>
    <w:multiLevelType w:val="hybridMultilevel"/>
    <w:tmpl w:val="59628604"/>
    <w:lvl w:ilvl="0" w:tplc="7194BEA6">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EB"/>
    <w:rsid w:val="002A1852"/>
    <w:rsid w:val="002A5C86"/>
    <w:rsid w:val="002D7F60"/>
    <w:rsid w:val="003142D7"/>
    <w:rsid w:val="00354308"/>
    <w:rsid w:val="00396134"/>
    <w:rsid w:val="00447330"/>
    <w:rsid w:val="00480336"/>
    <w:rsid w:val="00493AEB"/>
    <w:rsid w:val="004967DD"/>
    <w:rsid w:val="004D516E"/>
    <w:rsid w:val="00512C84"/>
    <w:rsid w:val="00514DBF"/>
    <w:rsid w:val="00515236"/>
    <w:rsid w:val="005A42AF"/>
    <w:rsid w:val="0062574A"/>
    <w:rsid w:val="006869C3"/>
    <w:rsid w:val="00690D92"/>
    <w:rsid w:val="006C5DAB"/>
    <w:rsid w:val="00786189"/>
    <w:rsid w:val="007C0B2C"/>
    <w:rsid w:val="00887256"/>
    <w:rsid w:val="008B00C5"/>
    <w:rsid w:val="00991E01"/>
    <w:rsid w:val="00A63033"/>
    <w:rsid w:val="00A65BCB"/>
    <w:rsid w:val="00AA6924"/>
    <w:rsid w:val="00B71653"/>
    <w:rsid w:val="00BA5BE7"/>
    <w:rsid w:val="00C06158"/>
    <w:rsid w:val="00D00E4E"/>
    <w:rsid w:val="00F2377D"/>
    <w:rsid w:val="00F47B66"/>
    <w:rsid w:val="00F9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2A1852"/>
    <w:rPr>
      <w:color w:val="0000FF"/>
      <w:w w:val="100"/>
      <w:position w:val="-1"/>
      <w:u w:val="single"/>
      <w:effect w:val="none"/>
      <w:vertAlign w:val="baseline"/>
      <w:cs w:val="0"/>
      <w:em w:val="none"/>
    </w:rPr>
  </w:style>
  <w:style w:type="table" w:customStyle="1" w:styleId="7">
    <w:name w:val="7"/>
    <w:basedOn w:val="a1"/>
    <w:rsid w:val="002A1852"/>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CellMar>
        <w:left w:w="57" w:type="dxa"/>
        <w:right w:w="57" w:type="dxa"/>
      </w:tblCellMar>
    </w:tblPr>
  </w:style>
  <w:style w:type="paragraph" w:styleId="a4">
    <w:name w:val="List Paragraph"/>
    <w:basedOn w:val="a"/>
    <w:qFormat/>
    <w:rsid w:val="002A1852"/>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0"/>
      <w:szCs w:val="20"/>
      <w:lang w:val="uk-UA" w:eastAsia="ru-RU"/>
    </w:rPr>
  </w:style>
  <w:style w:type="table" w:customStyle="1" w:styleId="6">
    <w:name w:val="6"/>
    <w:basedOn w:val="a1"/>
    <w:rsid w:val="002A1852"/>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CellMar>
        <w:left w:w="0" w:type="dxa"/>
        <w:right w:w="0" w:type="dxa"/>
      </w:tblCellMar>
    </w:tblPr>
  </w:style>
  <w:style w:type="character" w:styleId="a5">
    <w:name w:val="Emphasis"/>
    <w:basedOn w:val="a0"/>
    <w:uiPriority w:val="20"/>
    <w:qFormat/>
    <w:rsid w:val="002A1852"/>
    <w:rPr>
      <w:i/>
      <w:iCs/>
    </w:rPr>
  </w:style>
  <w:style w:type="paragraph" w:styleId="a6">
    <w:name w:val="footer"/>
    <w:basedOn w:val="a"/>
    <w:link w:val="a7"/>
    <w:uiPriority w:val="99"/>
    <w:rsid w:val="007C0B2C"/>
    <w:pPr>
      <w:tabs>
        <w:tab w:val="center" w:pos="4677"/>
        <w:tab w:val="right" w:pos="9355"/>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style>
  <w:style w:type="character" w:customStyle="1" w:styleId="a7">
    <w:name w:val="Нижний колонтитул Знак"/>
    <w:basedOn w:val="a0"/>
    <w:link w:val="a6"/>
    <w:uiPriority w:val="99"/>
    <w:rsid w:val="007C0B2C"/>
    <w:rPr>
      <w:rFonts w:ascii="Times New Roman" w:eastAsia="Times New Roman" w:hAnsi="Times New Roman" w:cs="Times New Roman"/>
      <w:position w:val="-1"/>
      <w:sz w:val="20"/>
      <w:szCs w:val="20"/>
      <w:lang w:val="uk-UA" w:eastAsia="ru-RU"/>
    </w:rPr>
  </w:style>
  <w:style w:type="paragraph" w:styleId="a8">
    <w:name w:val="header"/>
    <w:basedOn w:val="a"/>
    <w:link w:val="a9"/>
    <w:uiPriority w:val="99"/>
    <w:rsid w:val="007C0B2C"/>
    <w:pPr>
      <w:tabs>
        <w:tab w:val="center" w:pos="4819"/>
        <w:tab w:val="right" w:pos="9639"/>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style>
  <w:style w:type="character" w:customStyle="1" w:styleId="a9">
    <w:name w:val="Верхний колонтитул Знак"/>
    <w:basedOn w:val="a0"/>
    <w:link w:val="a8"/>
    <w:uiPriority w:val="99"/>
    <w:rsid w:val="007C0B2C"/>
    <w:rPr>
      <w:rFonts w:ascii="Times New Roman" w:eastAsia="Times New Roman" w:hAnsi="Times New Roman" w:cs="Times New Roman"/>
      <w:position w:val="-1"/>
      <w:sz w:val="20"/>
      <w:szCs w:val="20"/>
      <w:lang w:val="uk-UA" w:eastAsia="ru-RU"/>
    </w:rPr>
  </w:style>
  <w:style w:type="character" w:customStyle="1" w:styleId="rynqvb">
    <w:name w:val="rynqvb"/>
    <w:basedOn w:val="a0"/>
    <w:rsid w:val="008B0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2A1852"/>
    <w:rPr>
      <w:color w:val="0000FF"/>
      <w:w w:val="100"/>
      <w:position w:val="-1"/>
      <w:u w:val="single"/>
      <w:effect w:val="none"/>
      <w:vertAlign w:val="baseline"/>
      <w:cs w:val="0"/>
      <w:em w:val="none"/>
    </w:rPr>
  </w:style>
  <w:style w:type="table" w:customStyle="1" w:styleId="7">
    <w:name w:val="7"/>
    <w:basedOn w:val="a1"/>
    <w:rsid w:val="002A1852"/>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CellMar>
        <w:left w:w="57" w:type="dxa"/>
        <w:right w:w="57" w:type="dxa"/>
      </w:tblCellMar>
    </w:tblPr>
  </w:style>
  <w:style w:type="paragraph" w:styleId="a4">
    <w:name w:val="List Paragraph"/>
    <w:basedOn w:val="a"/>
    <w:qFormat/>
    <w:rsid w:val="002A1852"/>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0"/>
      <w:szCs w:val="20"/>
      <w:lang w:val="uk-UA" w:eastAsia="ru-RU"/>
    </w:rPr>
  </w:style>
  <w:style w:type="table" w:customStyle="1" w:styleId="6">
    <w:name w:val="6"/>
    <w:basedOn w:val="a1"/>
    <w:rsid w:val="002A1852"/>
    <w:pPr>
      <w:spacing w:after="0" w:line="240" w:lineRule="auto"/>
    </w:pPr>
    <w:rPr>
      <w:rFonts w:ascii="Times New Roman" w:eastAsia="Times New Roman" w:hAnsi="Times New Roman" w:cs="Times New Roman"/>
      <w:sz w:val="20"/>
      <w:szCs w:val="20"/>
      <w:lang w:val="uk-UA" w:eastAsia="uk-UA"/>
    </w:rPr>
    <w:tblPr>
      <w:tblStyleRowBandSize w:val="1"/>
      <w:tblStyleColBandSize w:val="1"/>
      <w:tblInd w:w="0" w:type="nil"/>
      <w:tblCellMar>
        <w:left w:w="0" w:type="dxa"/>
        <w:right w:w="0" w:type="dxa"/>
      </w:tblCellMar>
    </w:tblPr>
  </w:style>
  <w:style w:type="character" w:styleId="a5">
    <w:name w:val="Emphasis"/>
    <w:basedOn w:val="a0"/>
    <w:uiPriority w:val="20"/>
    <w:qFormat/>
    <w:rsid w:val="002A1852"/>
    <w:rPr>
      <w:i/>
      <w:iCs/>
    </w:rPr>
  </w:style>
  <w:style w:type="paragraph" w:styleId="a6">
    <w:name w:val="footer"/>
    <w:basedOn w:val="a"/>
    <w:link w:val="a7"/>
    <w:uiPriority w:val="99"/>
    <w:rsid w:val="007C0B2C"/>
    <w:pPr>
      <w:tabs>
        <w:tab w:val="center" w:pos="4677"/>
        <w:tab w:val="right" w:pos="9355"/>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style>
  <w:style w:type="character" w:customStyle="1" w:styleId="a7">
    <w:name w:val="Нижний колонтитул Знак"/>
    <w:basedOn w:val="a0"/>
    <w:link w:val="a6"/>
    <w:uiPriority w:val="99"/>
    <w:rsid w:val="007C0B2C"/>
    <w:rPr>
      <w:rFonts w:ascii="Times New Roman" w:eastAsia="Times New Roman" w:hAnsi="Times New Roman" w:cs="Times New Roman"/>
      <w:position w:val="-1"/>
      <w:sz w:val="20"/>
      <w:szCs w:val="20"/>
      <w:lang w:val="uk-UA" w:eastAsia="ru-RU"/>
    </w:rPr>
  </w:style>
  <w:style w:type="paragraph" w:styleId="a8">
    <w:name w:val="header"/>
    <w:basedOn w:val="a"/>
    <w:link w:val="a9"/>
    <w:uiPriority w:val="99"/>
    <w:rsid w:val="007C0B2C"/>
    <w:pPr>
      <w:tabs>
        <w:tab w:val="center" w:pos="4819"/>
        <w:tab w:val="right" w:pos="9639"/>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style>
  <w:style w:type="character" w:customStyle="1" w:styleId="a9">
    <w:name w:val="Верхний колонтитул Знак"/>
    <w:basedOn w:val="a0"/>
    <w:link w:val="a8"/>
    <w:uiPriority w:val="99"/>
    <w:rsid w:val="007C0B2C"/>
    <w:rPr>
      <w:rFonts w:ascii="Times New Roman" w:eastAsia="Times New Roman" w:hAnsi="Times New Roman" w:cs="Times New Roman"/>
      <w:position w:val="-1"/>
      <w:sz w:val="20"/>
      <w:szCs w:val="20"/>
      <w:lang w:val="uk-UA" w:eastAsia="ru-RU"/>
    </w:rPr>
  </w:style>
  <w:style w:type="character" w:customStyle="1" w:styleId="rynqvb">
    <w:name w:val="rynqvb"/>
    <w:basedOn w:val="a0"/>
    <w:rsid w:val="008B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pu.edu.ua/infopackstud/"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4083</TotalTime>
  <Pages>1</Pages>
  <Words>4474</Words>
  <Characters>25503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Yura</cp:lastModifiedBy>
  <cp:revision>27</cp:revision>
  <dcterms:created xsi:type="dcterms:W3CDTF">2023-09-19T07:48:00Z</dcterms:created>
  <dcterms:modified xsi:type="dcterms:W3CDTF">2023-09-28T06:30:00Z</dcterms:modified>
</cp:coreProperties>
</file>